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C050CFC" wp14:editId="68D00A51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 xml:space="preserve">Actividades de Búsqueda de la Excelencia correspondientes al </w:t>
      </w:r>
      <w:r w:rsidR="0091196C">
        <w:rPr>
          <w:b/>
        </w:rPr>
        <w:t>Segundo</w:t>
      </w:r>
      <w:r w:rsidRPr="00653C38">
        <w:rPr>
          <w:b/>
        </w:rPr>
        <w:t xml:space="preserve"> Trimestre ciclo lectivo 201</w:t>
      </w:r>
      <w:r w:rsidR="00D101D8">
        <w:rPr>
          <w:b/>
        </w:rPr>
        <w:t>8</w:t>
      </w:r>
    </w:p>
    <w:tbl>
      <w:tblPr>
        <w:tblStyle w:val="a"/>
        <w:tblW w:w="10903" w:type="dxa"/>
        <w:jc w:val="center"/>
        <w:tblInd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4394"/>
        <w:gridCol w:w="4240"/>
      </w:tblGrid>
      <w:tr w:rsidR="002A2A7A" w:rsidRPr="002A2A7A" w:rsidTr="002A2A7A">
        <w:trPr>
          <w:trHeight w:val="195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9F08B9" w:rsidP="00F97B66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</w:pPr>
            <w:r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 xml:space="preserve">Quinto </w:t>
            </w:r>
            <w:r w:rsidR="00B91B8E"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 xml:space="preserve"> año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B91B8E" w:rsidP="00F97B66">
            <w:pPr>
              <w:pStyle w:val="Normal1"/>
              <w:rPr>
                <w:rFonts w:ascii="ITC Flora Std" w:hAnsi="ITC Flora Std"/>
                <w:b/>
                <w:color w:val="auto"/>
                <w:sz w:val="16"/>
                <w:szCs w:val="16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B91B8E" w:rsidP="00F97B66">
            <w:pPr>
              <w:pStyle w:val="Normal1"/>
              <w:rPr>
                <w:rFonts w:ascii="ITC Flora Std" w:hAnsi="ITC Flora Std"/>
                <w:b/>
                <w:color w:val="auto"/>
                <w:sz w:val="16"/>
                <w:szCs w:val="16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>Nombre de la Actividad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2A2A7A" w:rsidRDefault="00B91B8E" w:rsidP="00F97B66">
            <w:pPr>
              <w:pStyle w:val="Normal1"/>
              <w:rPr>
                <w:rFonts w:ascii="ITC Flora Std" w:hAnsi="ITC Flora Std"/>
                <w:b/>
                <w:color w:val="auto"/>
                <w:sz w:val="16"/>
                <w:szCs w:val="16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16"/>
                <w:szCs w:val="16"/>
              </w:rPr>
              <w:t>Profesor/a:</w:t>
            </w:r>
          </w:p>
        </w:tc>
      </w:tr>
      <w:tr w:rsidR="002A2A7A" w:rsidRPr="002A2A7A" w:rsidTr="002A2A7A">
        <w:trPr>
          <w:trHeight w:val="271"/>
          <w:jc w:val="center"/>
        </w:trPr>
        <w:tc>
          <w:tcPr>
            <w:tcW w:w="109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2A2A7A" w:rsidRDefault="00B91B8E" w:rsidP="000D51CB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 xml:space="preserve">Lunes </w:t>
            </w:r>
            <w:r w:rsidR="000D51CB"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10</w:t>
            </w:r>
          </w:p>
        </w:tc>
      </w:tr>
      <w:tr w:rsidR="002A2A7A" w:rsidRPr="002A2A7A" w:rsidTr="002A2A7A">
        <w:trPr>
          <w:trHeight w:val="194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2A2A7A" w:rsidRDefault="006A05E8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2AA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Taller ¿Qué es el consumo sustentable?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Noelia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Diarte</w:t>
            </w:r>
            <w:proofErr w:type="spellEnd"/>
          </w:p>
        </w:tc>
      </w:tr>
      <w:tr w:rsidR="002A2A7A" w:rsidRPr="002A2A7A" w:rsidTr="002A2A7A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2A2A7A" w:rsidRDefault="007B46E7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16:10 a 18:10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“Quiero mejorar mis relaciones”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2A2A7A" w:rsidRPr="002A2A7A" w:rsidTr="002A2A7A">
        <w:trPr>
          <w:trHeight w:val="201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2A2A7A" w:rsidRDefault="00E914AC" w:rsidP="000D51CB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 xml:space="preserve">Martes </w:t>
            </w:r>
            <w:r w:rsidR="000D51CB"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2A2A7A" w:rsidRPr="002A2A7A" w:rsidTr="002A2A7A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¿Qué hago con la basura?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Karim Romero</w:t>
            </w:r>
          </w:p>
        </w:tc>
      </w:tr>
      <w:tr w:rsidR="002A2A7A" w:rsidRPr="002A2A7A" w:rsidTr="002A2A7A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6A05E8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“La importancia de los vínculos”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6A05E8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Anahi</w:t>
            </w:r>
            <w:proofErr w:type="spellEnd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Morleo</w:t>
            </w:r>
            <w:proofErr w:type="spellEnd"/>
          </w:p>
        </w:tc>
      </w:tr>
      <w:tr w:rsidR="0056476F" w:rsidRPr="002A2A7A" w:rsidTr="002A2A7A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6476F" w:rsidRPr="002A2A7A" w:rsidRDefault="0056476F" w:rsidP="002A2A7A">
            <w:pPr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6476F" w:rsidRPr="002A2A7A" w:rsidRDefault="0056476F" w:rsidP="002A2A7A">
            <w:pPr>
              <w:rPr>
                <w:rFonts w:ascii="ITC Flora Std" w:hAnsi="ITC Flora Std"/>
                <w:color w:val="auto"/>
              </w:rPr>
            </w:pPr>
            <w:r>
              <w:rPr>
                <w:rFonts w:ascii="ITC Flora Std" w:hAnsi="ITC Flora Std"/>
                <w:color w:val="auto"/>
              </w:rPr>
              <w:t>Taller de Consumo responsable ¿ Qué necesitas de lo que compras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6476F" w:rsidRPr="002A2A7A" w:rsidRDefault="0056476F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2A2A7A" w:rsidRPr="002A2A7A" w:rsidTr="002A2A7A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Viajando por el mundo de la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trigonometria</w:t>
            </w:r>
            <w:proofErr w:type="spellEnd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Maeder</w:t>
            </w:r>
            <w:proofErr w:type="spellEnd"/>
          </w:p>
        </w:tc>
      </w:tr>
      <w:tr w:rsidR="002A2A7A" w:rsidRPr="002A2A7A" w:rsidTr="002A2A7A">
        <w:trPr>
          <w:trHeight w:val="2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ind w:left="100" w:right="100"/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Desde 15:30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="00DC5E85"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A2A7A" w:rsidP="002A2A7A">
            <w:pPr>
              <w:rPr>
                <w:rFonts w:ascii="ITC Flora Std" w:hAnsi="ITC Flora Std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“Armando mi propio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curriculum</w:t>
            </w:r>
            <w:proofErr w:type="spellEnd"/>
            <w:r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2A2A7A" w:rsidRPr="002A2A7A" w:rsidTr="002A2A7A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0D51CB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Miércoles 12</w:t>
            </w:r>
          </w:p>
        </w:tc>
      </w:tr>
      <w:tr w:rsidR="002A2A7A" w:rsidRPr="002A2A7A" w:rsidTr="002A2A7A">
        <w:trPr>
          <w:trHeight w:val="22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F97B66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Clínica empresarial: visita al Club de Emprendedores Corrientes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Adriana Barrera </w:t>
            </w:r>
          </w:p>
        </w:tc>
      </w:tr>
      <w:tr w:rsidR="002A2A7A" w:rsidRPr="002A2A7A" w:rsidTr="002A2A7A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2A2A7A" w:rsidRDefault="00DC5E85" w:rsidP="001A6E63">
            <w:pPr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DC5E8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“Preguntas y respuestas”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2A2A7A" w:rsidRDefault="002D6120" w:rsidP="00DC5E8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Gonzalo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Echavarria</w:t>
            </w:r>
            <w:proofErr w:type="spellEnd"/>
            <w:r w:rsidRPr="002A2A7A">
              <w:rPr>
                <w:rFonts w:ascii="ITC Flora Std" w:hAnsi="ITC Flora Std"/>
                <w:color w:val="auto"/>
              </w:rPr>
              <w:t xml:space="preserve">  </w:t>
            </w:r>
          </w:p>
        </w:tc>
      </w:tr>
      <w:tr w:rsidR="002A2A7A" w:rsidRPr="002A2A7A" w:rsidTr="002A2A7A">
        <w:trPr>
          <w:trHeight w:val="307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2A2A7A" w:rsidRDefault="002D6120" w:rsidP="00D70914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Desde 15:30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2D612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Semana del Estudiante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2A2A7A" w:rsidRDefault="002D612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2A2A7A" w:rsidRPr="002A2A7A" w:rsidTr="002A2A7A">
        <w:trPr>
          <w:trHeight w:val="474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2A2A7A" w:rsidRDefault="00DC5E85" w:rsidP="001A6E63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14:30 a 17:00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CE162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ACTIVANDO PATIOS ESCOLARES</w:t>
            </w:r>
          </w:p>
          <w:p w:rsidR="00CE1625" w:rsidRPr="002A2A7A" w:rsidRDefault="00CE1625" w:rsidP="00CE162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2A2A7A">
              <w:rPr>
                <w:rFonts w:ascii="ITC Flora Std" w:hAnsi="ITC Flora Std"/>
                <w:color w:val="auto"/>
              </w:rPr>
              <w:t>Cestoboll</w:t>
            </w:r>
            <w:proofErr w:type="spellEnd"/>
          </w:p>
          <w:p w:rsidR="00DC5E85" w:rsidRPr="002A2A7A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2A2A7A" w:rsidRDefault="00CE1625" w:rsidP="002A2A7A">
            <w:pPr>
              <w:spacing w:line="360" w:lineRule="auto"/>
              <w:ind w:left="142" w:hanging="142"/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hAnsi="ITC Flora Std"/>
                <w:color w:val="auto"/>
              </w:rPr>
              <w:t>Gomez</w:t>
            </w:r>
            <w:proofErr w:type="spellEnd"/>
            <w:r w:rsidRPr="002A2A7A">
              <w:rPr>
                <w:rFonts w:ascii="ITC Flora Std" w:hAnsi="ITC Flora Std"/>
                <w:color w:val="auto"/>
              </w:rPr>
              <w:t xml:space="preserve">, Laura; Moreira, Mariana;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Scaramellini</w:t>
            </w:r>
            <w:proofErr w:type="spellEnd"/>
            <w:r w:rsidRPr="002A2A7A">
              <w:rPr>
                <w:rFonts w:ascii="ITC Flora Std" w:hAnsi="ITC Flora Std"/>
                <w:color w:val="auto"/>
              </w:rPr>
              <w:t xml:space="preserve"> Burgos, Milagros</w:t>
            </w:r>
          </w:p>
        </w:tc>
      </w:tr>
      <w:tr w:rsidR="002A2A7A" w:rsidRPr="002A2A7A" w:rsidTr="002A2A7A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0D51CB">
            <w:pPr>
              <w:pStyle w:val="Normal1"/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Arial" w:hAnsi="ITC Flora Std" w:cs="Arial"/>
                <w:b/>
                <w:color w:val="auto"/>
                <w:sz w:val="20"/>
                <w:szCs w:val="20"/>
              </w:rPr>
              <w:t>Jueves 13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Cashflow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, vamos a jugar al juego de Economía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Adriana Barrera</w:t>
            </w:r>
          </w:p>
        </w:tc>
      </w:tr>
      <w:tr w:rsidR="002A2A7A" w:rsidRPr="002A2A7A" w:rsidTr="002A2A7A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“Economía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on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fire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Karim Romero</w:t>
            </w:r>
          </w:p>
        </w:tc>
      </w:tr>
      <w:tr w:rsidR="002A2A7A" w:rsidRPr="002A2A7A" w:rsidTr="002A2A7A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9:45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Reunión de los alumnos IT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tabs>
                <w:tab w:val="left" w:pos="788"/>
                <w:tab w:val="center" w:pos="1989"/>
              </w:tabs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Berenice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Lencinas</w:t>
            </w:r>
            <w:proofErr w:type="spellEnd"/>
          </w:p>
        </w:tc>
      </w:tr>
      <w:tr w:rsidR="002A2A7A" w:rsidRPr="002A2A7A" w:rsidTr="002A2A7A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2A2A7A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Semana del estudiante. Ensayos para el show de talentos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tabs>
                <w:tab w:val="left" w:pos="788"/>
                <w:tab w:val="center" w:pos="1989"/>
              </w:tabs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Ana </w:t>
            </w:r>
            <w:r w:rsidR="002A2A7A" w:rsidRPr="002A2A7A">
              <w:rPr>
                <w:rFonts w:ascii="ITC Flora Std" w:hAnsi="ITC Flora Std"/>
                <w:color w:val="auto"/>
              </w:rPr>
              <w:t>María</w:t>
            </w:r>
            <w:r w:rsidRPr="002A2A7A">
              <w:rPr>
                <w:rFonts w:ascii="ITC Flora Std" w:hAnsi="ITC Flora Std"/>
                <w:color w:val="auto"/>
              </w:rPr>
              <w:t xml:space="preserve">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2A2A7A" w:rsidRPr="002A2A7A" w:rsidTr="002A2A7A">
        <w:trPr>
          <w:trHeight w:val="2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2A2A7A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2A2A7A">
              <w:rPr>
                <w:rFonts w:ascii="ITC Flora Std" w:hAnsi="ITC Flora Std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2A2A7A">
              <w:rPr>
                <w:rFonts w:ascii="ITC Flora Std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ind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A punto de decorar los salones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Beatriz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Dinucci</w:t>
            </w:r>
            <w:proofErr w:type="spellEnd"/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DC5E85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</w:t>
            </w:r>
            <w:r w:rsidR="00CE1625"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10:40 </w:t>
            </w:r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 a 12:50 </w:t>
            </w:r>
            <w:proofErr w:type="spellStart"/>
            <w:r w:rsidRPr="002A2A7A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“El Erudito”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Aymará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</w:t>
            </w:r>
            <w:r w:rsidR="002A2A7A" w:rsidRPr="002A2A7A">
              <w:rPr>
                <w:rFonts w:ascii="ITC Flora Std" w:eastAsia="Lora" w:hAnsi="ITC Flora Std" w:cs="Lora"/>
                <w:color w:val="auto"/>
              </w:rPr>
              <w:t>Benítez</w:t>
            </w:r>
            <w:r w:rsidRPr="002A2A7A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Rosende</w:t>
            </w:r>
            <w:proofErr w:type="spellEnd"/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PENTATLON-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Matías Vallejos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“NEWCON” –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Maximiliano Ledesma</w:t>
            </w:r>
          </w:p>
        </w:tc>
      </w:tr>
      <w:tr w:rsidR="002A2A7A" w:rsidRPr="002A2A7A" w:rsidTr="002A2A7A">
        <w:trPr>
          <w:trHeight w:val="16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ENSEÑANDO BASQUET-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Carlos Cazorla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SHOWBOL – Sexto Piso Colegio-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Facundo Caminos- Juan Ojeda</w:t>
            </w:r>
          </w:p>
        </w:tc>
      </w:tr>
      <w:tr w:rsidR="002A2A7A" w:rsidRPr="002A2A7A" w:rsidTr="002A2A7A">
        <w:trPr>
          <w:trHeight w:val="32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De 15:30 A 17:30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EXPERIENCIA DEPORTIVA</w:t>
            </w:r>
            <w:r w:rsidRPr="002A2A7A">
              <w:rPr>
                <w:rFonts w:ascii="ITC Flora Std" w:hAnsi="ITC Flora Std"/>
                <w:color w:val="auto"/>
                <w:sz w:val="28"/>
                <w:szCs w:val="28"/>
              </w:rPr>
              <w:t xml:space="preserve"> - </w:t>
            </w:r>
            <w:r w:rsidRPr="002A2A7A">
              <w:rPr>
                <w:rFonts w:ascii="ITC Flora Std" w:hAnsi="ITC Flora Std"/>
                <w:color w:val="auto"/>
              </w:rPr>
              <w:t>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Gabriela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Siviero</w:t>
            </w:r>
            <w:proofErr w:type="spellEnd"/>
          </w:p>
        </w:tc>
      </w:tr>
      <w:tr w:rsidR="002A2A7A" w:rsidRPr="002A2A7A" w:rsidTr="002A2A7A">
        <w:trPr>
          <w:trHeight w:val="712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lastRenderedPageBreak/>
              <w:t xml:space="preserve">Desde 17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Preparando el debate sobre adicciones, para presentar en el Parlamento Juvenil del Mercosur.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José Luis Bravo</w:t>
            </w:r>
          </w:p>
        </w:tc>
      </w:tr>
      <w:tr w:rsidR="002A2A7A" w:rsidRPr="002A2A7A" w:rsidTr="002A2A7A">
        <w:trPr>
          <w:trHeight w:val="117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0D51CB">
            <w:pPr>
              <w:pStyle w:val="Normal1"/>
              <w:rPr>
                <w:rFonts w:ascii="ITC Flora Std" w:hAnsi="ITC Flora Std" w:cs="Arial"/>
                <w:b/>
                <w:color w:val="auto"/>
                <w:sz w:val="20"/>
                <w:szCs w:val="20"/>
              </w:rPr>
            </w:pPr>
            <w:r w:rsidRPr="002A2A7A">
              <w:rPr>
                <w:rFonts w:ascii="ITC Flora Std" w:hAnsi="ITC Flora Std" w:cs="Arial"/>
                <w:b/>
                <w:color w:val="auto"/>
                <w:sz w:val="20"/>
                <w:szCs w:val="20"/>
              </w:rPr>
              <w:t>Viernes 14</w:t>
            </w:r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Semana del estudiante: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Tips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/orientación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2A2A7A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2A2A7A" w:rsidRPr="002A2A7A" w:rsidTr="002A2A7A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Caligramas contra la violencia de género (poemas o frases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visulaes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>)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hAnsi="ITC Flora Std"/>
                <w:color w:val="auto"/>
              </w:rPr>
            </w:pPr>
            <w:r w:rsidRPr="002A2A7A">
              <w:rPr>
                <w:rFonts w:ascii="ITC Flora Std" w:hAnsi="ITC Flora Std"/>
                <w:color w:val="auto"/>
              </w:rPr>
              <w:t>Verónica Cardozo</w:t>
            </w:r>
          </w:p>
        </w:tc>
      </w:tr>
      <w:tr w:rsidR="002A2A7A" w:rsidRPr="002A2A7A" w:rsidTr="002A2A7A">
        <w:trPr>
          <w:trHeight w:val="13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“Rosa y Celeste”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Javier Abrigo</w:t>
            </w:r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Animate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a pintar como los grandes genios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CE162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Miguel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Angel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Buffet</w:t>
            </w:r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gramStart"/>
            <w:r w:rsidRPr="002A2A7A">
              <w:rPr>
                <w:rFonts w:ascii="ITC Flora Std" w:eastAsia="Lora" w:hAnsi="ITC Flora Std" w:cs="Lora"/>
                <w:color w:val="auto"/>
              </w:rPr>
              <w:t>“ El</w:t>
            </w:r>
            <w:proofErr w:type="gramEnd"/>
            <w:r w:rsidRPr="002A2A7A">
              <w:rPr>
                <w:rFonts w:ascii="ITC Flora Std" w:eastAsia="Lora" w:hAnsi="ITC Flora Std" w:cs="Lora"/>
                <w:color w:val="auto"/>
              </w:rPr>
              <w:t xml:space="preserve"> Rap del cole”.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E1625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Erique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Saporitti</w:t>
            </w:r>
            <w:proofErr w:type="spellEnd"/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Semana del estudiante. Decoración de los salones.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</w:p>
          <w:p w:rsidR="002A2A7A" w:rsidRPr="002A2A7A" w:rsidRDefault="002A2A7A" w:rsidP="002A2A7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Ana María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Moulin</w:t>
            </w:r>
            <w:proofErr w:type="spellEnd"/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E535A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Alto Guiso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E535AA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>Jorge Barrios</w:t>
            </w:r>
          </w:p>
        </w:tc>
      </w:tr>
      <w:tr w:rsidR="002A2A7A" w:rsidRPr="002A2A7A" w:rsidTr="002A2A7A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684E03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Pan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saborizado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para acompañar “El Alto Guiso”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Analia</w:t>
            </w:r>
            <w:proofErr w:type="spellEnd"/>
            <w:r w:rsidRPr="002A2A7A">
              <w:rPr>
                <w:rFonts w:ascii="ITC Flora Std" w:eastAsia="Lora" w:hAnsi="ITC Flora Std" w:cs="Lora"/>
                <w:color w:val="auto"/>
              </w:rPr>
              <w:t xml:space="preserve"> Meana</w:t>
            </w:r>
          </w:p>
        </w:tc>
      </w:tr>
      <w:tr w:rsidR="002A2A7A" w:rsidRPr="002A2A7A" w:rsidTr="002A2A7A">
        <w:trPr>
          <w:trHeight w:val="60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2A2A7A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16:30 </w:t>
            </w:r>
            <w:proofErr w:type="spellStart"/>
            <w:r w:rsidRPr="002A2A7A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2A2A7A">
            <w:pPr>
              <w:jc w:val="both"/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Sigue tus sueños </w:t>
            </w:r>
            <w:r w:rsidRPr="002A2A7A">
              <w:rPr>
                <w:rFonts w:ascii="ITC Flora Std" w:eastAsia="Lora" w:hAnsi="ITC Flora Std" w:cs="Lora"/>
                <w:color w:val="auto"/>
              </w:rPr>
              <w:t xml:space="preserve">”el tamaño de tu éxito será directamente proporcional al de tu esfuerzo” </w:t>
            </w:r>
          </w:p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A2A7A" w:rsidRPr="002A2A7A" w:rsidRDefault="002A2A7A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2A2A7A">
              <w:rPr>
                <w:rFonts w:ascii="ITC Flora Std" w:eastAsia="Lora" w:hAnsi="ITC Flora Std" w:cs="Lora"/>
                <w:color w:val="auto"/>
              </w:rPr>
              <w:t xml:space="preserve">Cynthia </w:t>
            </w:r>
            <w:proofErr w:type="spellStart"/>
            <w:r w:rsidRPr="002A2A7A">
              <w:rPr>
                <w:rFonts w:ascii="ITC Flora Std" w:eastAsia="Lora" w:hAnsi="ITC Flora Std" w:cs="Lora"/>
                <w:color w:val="auto"/>
              </w:rPr>
              <w:t>Rehile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A75EC1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EE" w:rsidRDefault="004F01EE" w:rsidP="00A01B2B">
      <w:r>
        <w:separator/>
      </w:r>
    </w:p>
  </w:endnote>
  <w:endnote w:type="continuationSeparator" w:id="0">
    <w:p w:rsidR="004F01EE" w:rsidRDefault="004F01EE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EE" w:rsidRDefault="004F01EE" w:rsidP="00A01B2B">
      <w:r>
        <w:separator/>
      </w:r>
    </w:p>
  </w:footnote>
  <w:footnote w:type="continuationSeparator" w:id="0">
    <w:p w:rsidR="004F01EE" w:rsidRDefault="004F01EE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0D51CB"/>
    <w:rsid w:val="001761B2"/>
    <w:rsid w:val="001A6E63"/>
    <w:rsid w:val="002103D6"/>
    <w:rsid w:val="00216858"/>
    <w:rsid w:val="002255F6"/>
    <w:rsid w:val="00227DC0"/>
    <w:rsid w:val="002A2A7A"/>
    <w:rsid w:val="002C056E"/>
    <w:rsid w:val="002D6120"/>
    <w:rsid w:val="00300D8A"/>
    <w:rsid w:val="00337147"/>
    <w:rsid w:val="004C6901"/>
    <w:rsid w:val="004E4D66"/>
    <w:rsid w:val="004F01EE"/>
    <w:rsid w:val="0056476F"/>
    <w:rsid w:val="006057F1"/>
    <w:rsid w:val="006274F0"/>
    <w:rsid w:val="00653C38"/>
    <w:rsid w:val="006A05E8"/>
    <w:rsid w:val="0070543A"/>
    <w:rsid w:val="007165EA"/>
    <w:rsid w:val="007B370B"/>
    <w:rsid w:val="007B46E7"/>
    <w:rsid w:val="007F066D"/>
    <w:rsid w:val="008200B0"/>
    <w:rsid w:val="008C723F"/>
    <w:rsid w:val="0091196C"/>
    <w:rsid w:val="009638CC"/>
    <w:rsid w:val="00994EC3"/>
    <w:rsid w:val="009F08B9"/>
    <w:rsid w:val="00A01B2B"/>
    <w:rsid w:val="00A35C21"/>
    <w:rsid w:val="00A55B06"/>
    <w:rsid w:val="00A75EC1"/>
    <w:rsid w:val="00B37659"/>
    <w:rsid w:val="00B47261"/>
    <w:rsid w:val="00B55310"/>
    <w:rsid w:val="00B83D44"/>
    <w:rsid w:val="00B912AA"/>
    <w:rsid w:val="00B91B8E"/>
    <w:rsid w:val="00BF0F7E"/>
    <w:rsid w:val="00C30A88"/>
    <w:rsid w:val="00CE1625"/>
    <w:rsid w:val="00CF5BA7"/>
    <w:rsid w:val="00D00C38"/>
    <w:rsid w:val="00D101D8"/>
    <w:rsid w:val="00D70914"/>
    <w:rsid w:val="00DA7DD2"/>
    <w:rsid w:val="00DC5E85"/>
    <w:rsid w:val="00DF08D6"/>
    <w:rsid w:val="00E516C4"/>
    <w:rsid w:val="00E914AC"/>
    <w:rsid w:val="00E91F13"/>
    <w:rsid w:val="00F01AAA"/>
    <w:rsid w:val="00F74E68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2018-09-04T20:28:00Z</dcterms:created>
  <dcterms:modified xsi:type="dcterms:W3CDTF">2018-09-04T20:34:00Z</dcterms:modified>
</cp:coreProperties>
</file>