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A5061" w:rsidRPr="00AA5061" w:rsidRDefault="00AA5061" w:rsidP="00AA5061">
      <w:pPr>
        <w:spacing w:line="240" w:lineRule="auto"/>
        <w:jc w:val="center"/>
        <w:rPr>
          <w:rFonts w:ascii="Georgia" w:hAnsi="Georgia"/>
          <w:bCs/>
          <w:noProof/>
          <w:color w:val="252525"/>
          <w:sz w:val="36"/>
          <w:szCs w:val="24"/>
          <w:lang w:eastAsia="es-AR"/>
        </w:rPr>
      </w:pPr>
      <w:r w:rsidRPr="00AA5061">
        <w:rPr>
          <w:rFonts w:ascii="Georgia" w:hAnsi="Georgia"/>
          <w:bCs/>
          <w:noProof/>
          <w:color w:val="252525"/>
          <w:sz w:val="36"/>
          <w:szCs w:val="24"/>
          <w:lang w:eastAsia="es-AR"/>
        </w:rPr>
        <w:t>Contaminación atmosférica</w:t>
      </w:r>
    </w:p>
    <w:p w:rsidR="00426740" w:rsidRPr="00AA5061" w:rsidRDefault="005C55D3" w:rsidP="00AA5061">
      <w:pPr>
        <w:pStyle w:val="NormalWeb"/>
        <w:shd w:val="clear" w:color="auto" w:fill="FFFFFF"/>
        <w:spacing w:before="0" w:beforeAutospacing="0" w:after="0" w:afterAutospacing="0"/>
        <w:jc w:val="both"/>
        <w:rPr>
          <w:rFonts w:ascii="Arial" w:hAnsi="Arial" w:cs="Arial"/>
          <w:color w:val="000000" w:themeColor="text1"/>
        </w:rPr>
      </w:pPr>
      <w:r>
        <w:rPr>
          <w:rFonts w:ascii="Arial" w:hAnsi="Arial" w:cs="Arial"/>
          <w:bCs/>
          <w:noProof/>
          <w:color w:val="000000" w:themeColor="text1"/>
        </w:rPr>
        <w:drawing>
          <wp:anchor distT="0" distB="0" distL="114300" distR="114300" simplePos="0" relativeHeight="251660288" behindDoc="1" locked="0" layoutInCell="1" allowOverlap="1">
            <wp:simplePos x="0" y="0"/>
            <wp:positionH relativeFrom="column">
              <wp:posOffset>-156210</wp:posOffset>
            </wp:positionH>
            <wp:positionV relativeFrom="paragraph">
              <wp:posOffset>75565</wp:posOffset>
            </wp:positionV>
            <wp:extent cx="3619500" cy="2562225"/>
            <wp:effectExtent l="19050" t="0" r="0" b="0"/>
            <wp:wrapTight wrapText="bothSides">
              <wp:wrapPolygon edited="0">
                <wp:start x="-114" y="0"/>
                <wp:lineTo x="-114" y="21520"/>
                <wp:lineTo x="21600" y="21520"/>
                <wp:lineTo x="21600" y="0"/>
                <wp:lineTo x="-114" y="0"/>
              </wp:wrapPolygon>
            </wp:wrapTight>
            <wp:docPr id="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cstate="print"/>
                    <a:srcRect l="15280" t="6614" r="15110" b="6199"/>
                    <a:stretch/>
                  </pic:blipFill>
                  <pic:spPr bwMode="auto">
                    <a:xfrm>
                      <a:off x="0" y="0"/>
                      <a:ext cx="3619500" cy="2562225"/>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00AA5061">
        <w:rPr>
          <w:rStyle w:val="Textoennegrita"/>
          <w:rFonts w:ascii="Arial" w:hAnsi="Arial" w:cs="Arial"/>
          <w:b w:val="0"/>
          <w:color w:val="000000" w:themeColor="text1"/>
        </w:rPr>
        <w:t xml:space="preserve">   </w:t>
      </w:r>
      <w:r w:rsidR="00426740" w:rsidRPr="00AA5061">
        <w:rPr>
          <w:rStyle w:val="Textoennegrita"/>
          <w:rFonts w:ascii="Arial" w:hAnsi="Arial" w:cs="Arial"/>
          <w:b w:val="0"/>
          <w:color w:val="000000" w:themeColor="text1"/>
        </w:rPr>
        <w:t>La contaminación del aire</w:t>
      </w:r>
      <w:r w:rsidR="00426740" w:rsidRPr="00AA5061">
        <w:rPr>
          <w:rStyle w:val="apple-converted-space"/>
          <w:rFonts w:ascii="Arial" w:hAnsi="Arial" w:cs="Arial"/>
          <w:bCs/>
          <w:color w:val="000000" w:themeColor="text1"/>
        </w:rPr>
        <w:t> </w:t>
      </w:r>
      <w:r w:rsidR="00426740" w:rsidRPr="00AA5061">
        <w:rPr>
          <w:rFonts w:ascii="Arial" w:hAnsi="Arial" w:cs="Arial"/>
          <w:color w:val="000000" w:themeColor="text1"/>
        </w:rPr>
        <w:t>se produce cuando ciertos gases tóxicos entran en contacto con las partículas de la atmósfera, perjudicando de forma seria y dañina a la salud del hombre, de animales y plantas.</w:t>
      </w:r>
    </w:p>
    <w:p w:rsidR="001B2E5B" w:rsidRDefault="007E0124" w:rsidP="00AA5061">
      <w:pPr>
        <w:pStyle w:val="NormalWeb"/>
        <w:shd w:val="clear" w:color="auto" w:fill="FFFFFF"/>
        <w:spacing w:before="0" w:beforeAutospacing="0" w:after="0" w:afterAutospacing="0"/>
        <w:jc w:val="both"/>
        <w:rPr>
          <w:rFonts w:ascii="Arial" w:hAnsi="Arial" w:cs="Arial"/>
          <w:color w:val="000000" w:themeColor="text1"/>
        </w:rPr>
      </w:pPr>
      <w:r>
        <w:rPr>
          <w:rFonts w:ascii="Arial" w:hAnsi="Arial" w:cs="Arial"/>
          <w:noProof/>
          <w:color w:val="000000" w:themeColor="text1"/>
        </w:rPr>
        <w:pict>
          <v:shapetype id="_x0000_t202" coordsize="21600,21600" o:spt="202" path="m,l,21600r21600,l21600,xe">
            <v:stroke joinstyle="miter"/>
            <v:path gradientshapeok="t" o:connecttype="rect"/>
          </v:shapetype>
          <v:shape id="_x0000_s1027" type="#_x0000_t202" style="position:absolute;left:0;text-align:left;margin-left:-287.05pt;margin-top:86.5pt;width:274.2pt;height:103.8pt;z-index:-251655168" wrapcoords="-59 0 -59 21514 21600 21514 21600 0 -59 0" stroked="f">
            <v:textbox>
              <w:txbxContent>
                <w:p w:rsidR="00AA5061" w:rsidRPr="001B2E5B" w:rsidRDefault="00AA5061">
                  <w:pPr>
                    <w:rPr>
                      <w:sz w:val="18"/>
                    </w:rPr>
                  </w:pPr>
                  <w:r w:rsidRPr="001B2E5B">
                    <w:rPr>
                      <w:sz w:val="18"/>
                    </w:rPr>
                    <w:t>“</w:t>
                  </w:r>
                  <w:r w:rsidRPr="001B2E5B">
                    <w:rPr>
                      <w:i/>
                      <w:sz w:val="18"/>
                    </w:rPr>
                    <w:t>Exterior artificial</w:t>
                  </w:r>
                  <w:r w:rsidRPr="001B2E5B">
                    <w:rPr>
                      <w:sz w:val="18"/>
                    </w:rPr>
                    <w:t xml:space="preserve">” es el nombre que decido ponerle a esta imagen. En ella no solo se hace referencia </w:t>
                  </w:r>
                  <w:r w:rsidR="001B2E5B" w:rsidRPr="001B2E5B">
                    <w:rPr>
                      <w:sz w:val="18"/>
                    </w:rPr>
                    <w:t>a la pérdida de los espacios naturales verdes a causa de la industrialización  y urbanización, sino también a como las personas vivimos en una burbuja de indiferencia e intentamos “ocultar” aquello que pasa a nuestro alrededor cuyo a</w:t>
                  </w:r>
                  <w:r w:rsidR="001B2E5B">
                    <w:rPr>
                      <w:sz w:val="18"/>
                    </w:rPr>
                    <w:t>ccionar consideramos inadecuado, pero que termina siendo nuestra realidad.</w:t>
                  </w:r>
                </w:p>
              </w:txbxContent>
            </v:textbox>
            <w10:wrap type="tight"/>
          </v:shape>
        </w:pict>
      </w:r>
      <w:r w:rsidR="00AA5061">
        <w:rPr>
          <w:rFonts w:ascii="Arial" w:hAnsi="Arial" w:cs="Arial"/>
          <w:color w:val="000000" w:themeColor="text1"/>
        </w:rPr>
        <w:t xml:space="preserve">   </w:t>
      </w:r>
      <w:r w:rsidR="00D946FA" w:rsidRPr="00AA5061">
        <w:rPr>
          <w:rFonts w:ascii="Arial" w:hAnsi="Arial" w:cs="Arial"/>
          <w:color w:val="000000" w:themeColor="text1"/>
        </w:rPr>
        <w:t>A diario, la actividad humana genera</w:t>
      </w:r>
      <w:r w:rsidR="001541EF" w:rsidRPr="00AA5061">
        <w:rPr>
          <w:rFonts w:ascii="Arial" w:hAnsi="Arial" w:cs="Arial"/>
          <w:color w:val="000000" w:themeColor="text1"/>
        </w:rPr>
        <w:t xml:space="preserve"> una amplia gama de sustancias contaminantes que son arrojadas a la atmósfera. Algunas de ellas actúan en forma directa, pero otras son precursores, que en presencia de luz solar, reaccionan para dar lugar a nuevos compuestos igualmente nocivos. </w:t>
      </w:r>
    </w:p>
    <w:p w:rsidR="001B2E5B" w:rsidRDefault="001B2E5B" w:rsidP="00AA5061">
      <w:pPr>
        <w:pStyle w:val="NormalWeb"/>
        <w:shd w:val="clear" w:color="auto" w:fill="FFFFFF"/>
        <w:spacing w:before="0" w:beforeAutospacing="0" w:after="0" w:afterAutospacing="0"/>
        <w:jc w:val="both"/>
        <w:rPr>
          <w:rFonts w:ascii="Arial" w:hAnsi="Arial" w:cs="Arial"/>
          <w:color w:val="000000" w:themeColor="text1"/>
        </w:rPr>
      </w:pPr>
    </w:p>
    <w:p w:rsidR="00426740" w:rsidRPr="00426740" w:rsidRDefault="00426740" w:rsidP="00AA5061">
      <w:pPr>
        <w:pStyle w:val="NormalWeb"/>
        <w:shd w:val="clear" w:color="auto" w:fill="FFFFFF"/>
        <w:spacing w:before="0" w:beforeAutospacing="0" w:after="0" w:afterAutospacing="0"/>
        <w:jc w:val="both"/>
        <w:rPr>
          <w:rFonts w:ascii="Arial" w:hAnsi="Arial" w:cs="Arial"/>
          <w:color w:val="000000" w:themeColor="text1"/>
        </w:rPr>
      </w:pPr>
      <w:r w:rsidRPr="00AA5061">
        <w:rPr>
          <w:rFonts w:ascii="Arial" w:hAnsi="Arial" w:cs="Arial"/>
          <w:bCs/>
          <w:color w:val="000000" w:themeColor="text1"/>
        </w:rPr>
        <w:t>Los principales gases contaminantes atmosféricos son:</w:t>
      </w:r>
    </w:p>
    <w:p w:rsidR="00426740" w:rsidRPr="00426740" w:rsidRDefault="00426740" w:rsidP="00DA0C9C">
      <w:pPr>
        <w:numPr>
          <w:ilvl w:val="0"/>
          <w:numId w:val="2"/>
        </w:numPr>
        <w:shd w:val="clear" w:color="auto" w:fill="FFFFFF"/>
        <w:spacing w:before="100" w:beforeAutospacing="1" w:after="0" w:line="240" w:lineRule="auto"/>
        <w:jc w:val="both"/>
        <w:rPr>
          <w:rFonts w:ascii="Arial" w:eastAsia="Times New Roman" w:hAnsi="Arial" w:cs="Arial"/>
          <w:color w:val="000000" w:themeColor="text1"/>
          <w:sz w:val="24"/>
          <w:szCs w:val="24"/>
          <w:lang w:eastAsia="es-AR"/>
        </w:rPr>
      </w:pPr>
      <w:r w:rsidRPr="00426740">
        <w:rPr>
          <w:rFonts w:ascii="Arial" w:eastAsia="Times New Roman" w:hAnsi="Arial" w:cs="Arial"/>
          <w:color w:val="000000" w:themeColor="text1"/>
          <w:sz w:val="24"/>
          <w:szCs w:val="24"/>
          <w:lang w:eastAsia="es-AR"/>
        </w:rPr>
        <w:t>El</w:t>
      </w:r>
      <w:r w:rsidRPr="00AA5061">
        <w:rPr>
          <w:rFonts w:ascii="Arial" w:eastAsia="Times New Roman" w:hAnsi="Arial" w:cs="Arial"/>
          <w:color w:val="000000" w:themeColor="text1"/>
          <w:sz w:val="24"/>
          <w:szCs w:val="24"/>
          <w:lang w:eastAsia="es-AR"/>
        </w:rPr>
        <w:t> </w:t>
      </w:r>
      <w:r w:rsidRPr="00AA5061">
        <w:rPr>
          <w:rFonts w:ascii="Arial" w:eastAsia="Times New Roman" w:hAnsi="Arial" w:cs="Arial"/>
          <w:bCs/>
          <w:color w:val="000000" w:themeColor="text1"/>
          <w:sz w:val="24"/>
          <w:szCs w:val="24"/>
          <w:lang w:eastAsia="es-AR"/>
        </w:rPr>
        <w:t>óxido de azufre</w:t>
      </w:r>
      <w:r w:rsidRPr="00AA5061">
        <w:rPr>
          <w:rFonts w:ascii="Arial" w:eastAsia="Times New Roman" w:hAnsi="Arial" w:cs="Arial"/>
          <w:color w:val="000000" w:themeColor="text1"/>
          <w:sz w:val="24"/>
          <w:szCs w:val="24"/>
          <w:lang w:eastAsia="es-AR"/>
        </w:rPr>
        <w:t> </w:t>
      </w:r>
      <w:r w:rsidRPr="00426740">
        <w:rPr>
          <w:rFonts w:ascii="Arial" w:eastAsia="Times New Roman" w:hAnsi="Arial" w:cs="Arial"/>
          <w:color w:val="000000" w:themeColor="text1"/>
          <w:sz w:val="24"/>
          <w:szCs w:val="24"/>
          <w:lang w:eastAsia="es-AR"/>
        </w:rPr>
        <w:t>que se origina en las refinerías de petróleo</w:t>
      </w:r>
    </w:p>
    <w:p w:rsidR="00426740" w:rsidRPr="00426740" w:rsidRDefault="00426740" w:rsidP="00AA5061">
      <w:pPr>
        <w:numPr>
          <w:ilvl w:val="0"/>
          <w:numId w:val="2"/>
        </w:numPr>
        <w:shd w:val="clear" w:color="auto" w:fill="FFFFFF"/>
        <w:spacing w:before="100" w:beforeAutospacing="1" w:after="0" w:line="240" w:lineRule="auto"/>
        <w:jc w:val="both"/>
        <w:rPr>
          <w:rFonts w:ascii="Arial" w:eastAsia="Times New Roman" w:hAnsi="Arial" w:cs="Arial"/>
          <w:color w:val="000000" w:themeColor="text1"/>
          <w:sz w:val="24"/>
          <w:szCs w:val="24"/>
          <w:lang w:eastAsia="es-AR"/>
        </w:rPr>
      </w:pPr>
      <w:r w:rsidRPr="00426740">
        <w:rPr>
          <w:rFonts w:ascii="Arial" w:eastAsia="Times New Roman" w:hAnsi="Arial" w:cs="Arial"/>
          <w:color w:val="000000" w:themeColor="text1"/>
          <w:sz w:val="24"/>
          <w:szCs w:val="24"/>
          <w:lang w:eastAsia="es-AR"/>
        </w:rPr>
        <w:t>El</w:t>
      </w:r>
      <w:r w:rsidRPr="00AA5061">
        <w:rPr>
          <w:rFonts w:ascii="Arial" w:eastAsia="Times New Roman" w:hAnsi="Arial" w:cs="Arial"/>
          <w:color w:val="000000" w:themeColor="text1"/>
          <w:sz w:val="24"/>
          <w:szCs w:val="24"/>
          <w:lang w:eastAsia="es-AR"/>
        </w:rPr>
        <w:t> </w:t>
      </w:r>
      <w:r w:rsidRPr="00AA5061">
        <w:rPr>
          <w:rFonts w:ascii="Arial" w:eastAsia="Times New Roman" w:hAnsi="Arial" w:cs="Arial"/>
          <w:bCs/>
          <w:color w:val="000000" w:themeColor="text1"/>
          <w:sz w:val="24"/>
          <w:szCs w:val="24"/>
          <w:lang w:eastAsia="es-AR"/>
        </w:rPr>
        <w:t>monóxido de carbono</w:t>
      </w:r>
      <w:r w:rsidRPr="00AA5061">
        <w:rPr>
          <w:rFonts w:ascii="Arial" w:eastAsia="Times New Roman" w:hAnsi="Arial" w:cs="Arial"/>
          <w:color w:val="000000" w:themeColor="text1"/>
          <w:sz w:val="24"/>
          <w:szCs w:val="24"/>
          <w:lang w:eastAsia="es-AR"/>
        </w:rPr>
        <w:t> </w:t>
      </w:r>
      <w:r w:rsidRPr="00426740">
        <w:rPr>
          <w:rFonts w:ascii="Arial" w:eastAsia="Times New Roman" w:hAnsi="Arial" w:cs="Arial"/>
          <w:color w:val="000000" w:themeColor="text1"/>
          <w:sz w:val="24"/>
          <w:szCs w:val="24"/>
          <w:lang w:eastAsia="es-AR"/>
        </w:rPr>
        <w:t>de las estufas y coches</w:t>
      </w:r>
    </w:p>
    <w:p w:rsidR="00426740" w:rsidRPr="00426740" w:rsidRDefault="00426740" w:rsidP="00AA5061">
      <w:pPr>
        <w:numPr>
          <w:ilvl w:val="0"/>
          <w:numId w:val="2"/>
        </w:numPr>
        <w:shd w:val="clear" w:color="auto" w:fill="FFFFFF"/>
        <w:spacing w:before="100" w:beforeAutospacing="1" w:after="0" w:line="240" w:lineRule="auto"/>
        <w:jc w:val="both"/>
        <w:rPr>
          <w:rFonts w:ascii="Arial" w:eastAsia="Times New Roman" w:hAnsi="Arial" w:cs="Arial"/>
          <w:color w:val="000000" w:themeColor="text1"/>
          <w:sz w:val="24"/>
          <w:szCs w:val="24"/>
          <w:lang w:eastAsia="es-AR"/>
        </w:rPr>
      </w:pPr>
      <w:r w:rsidRPr="00426740">
        <w:rPr>
          <w:rFonts w:ascii="Arial" w:eastAsia="Times New Roman" w:hAnsi="Arial" w:cs="Arial"/>
          <w:color w:val="000000" w:themeColor="text1"/>
          <w:sz w:val="24"/>
          <w:szCs w:val="24"/>
          <w:lang w:eastAsia="es-AR"/>
        </w:rPr>
        <w:t>El</w:t>
      </w:r>
      <w:r w:rsidRPr="00AA5061">
        <w:rPr>
          <w:rFonts w:ascii="Arial" w:eastAsia="Times New Roman" w:hAnsi="Arial" w:cs="Arial"/>
          <w:color w:val="000000" w:themeColor="text1"/>
          <w:sz w:val="24"/>
          <w:szCs w:val="24"/>
          <w:lang w:eastAsia="es-AR"/>
        </w:rPr>
        <w:t> </w:t>
      </w:r>
      <w:r w:rsidRPr="00AA5061">
        <w:rPr>
          <w:rFonts w:ascii="Arial" w:eastAsia="Times New Roman" w:hAnsi="Arial" w:cs="Arial"/>
          <w:bCs/>
          <w:color w:val="000000" w:themeColor="text1"/>
          <w:sz w:val="24"/>
          <w:szCs w:val="24"/>
          <w:lang w:eastAsia="es-AR"/>
        </w:rPr>
        <w:t>óxido de nitrógeno</w:t>
      </w:r>
      <w:r w:rsidRPr="00AA5061">
        <w:rPr>
          <w:rFonts w:ascii="Arial" w:eastAsia="Times New Roman" w:hAnsi="Arial" w:cs="Arial"/>
          <w:color w:val="000000" w:themeColor="text1"/>
          <w:sz w:val="24"/>
          <w:szCs w:val="24"/>
          <w:lang w:eastAsia="es-AR"/>
        </w:rPr>
        <w:t> </w:t>
      </w:r>
      <w:r w:rsidRPr="00426740">
        <w:rPr>
          <w:rFonts w:ascii="Arial" w:eastAsia="Times New Roman" w:hAnsi="Arial" w:cs="Arial"/>
          <w:color w:val="000000" w:themeColor="text1"/>
          <w:sz w:val="24"/>
          <w:szCs w:val="24"/>
          <w:lang w:eastAsia="es-AR"/>
        </w:rPr>
        <w:t>que existen en puntos de energía nuclear y vehículos de combustión interna</w:t>
      </w:r>
    </w:p>
    <w:p w:rsidR="00426740" w:rsidRPr="00AA5061" w:rsidRDefault="00426740" w:rsidP="00AA5061">
      <w:pPr>
        <w:numPr>
          <w:ilvl w:val="0"/>
          <w:numId w:val="2"/>
        </w:numPr>
        <w:shd w:val="clear" w:color="auto" w:fill="FFFFFF"/>
        <w:spacing w:before="100" w:beforeAutospacing="1" w:after="0" w:line="240" w:lineRule="auto"/>
        <w:jc w:val="both"/>
        <w:rPr>
          <w:rFonts w:ascii="Arial" w:eastAsia="Times New Roman" w:hAnsi="Arial" w:cs="Arial"/>
          <w:color w:val="000000" w:themeColor="text1"/>
          <w:sz w:val="24"/>
          <w:szCs w:val="24"/>
          <w:lang w:eastAsia="es-AR"/>
        </w:rPr>
      </w:pPr>
      <w:r w:rsidRPr="00426740">
        <w:rPr>
          <w:rFonts w:ascii="Arial" w:eastAsia="Times New Roman" w:hAnsi="Arial" w:cs="Arial"/>
          <w:color w:val="000000" w:themeColor="text1"/>
          <w:sz w:val="24"/>
          <w:szCs w:val="24"/>
          <w:lang w:eastAsia="es-AR"/>
        </w:rPr>
        <w:t>El</w:t>
      </w:r>
      <w:r w:rsidRPr="00AA5061">
        <w:rPr>
          <w:rFonts w:ascii="Arial" w:eastAsia="Times New Roman" w:hAnsi="Arial" w:cs="Arial"/>
          <w:color w:val="000000" w:themeColor="text1"/>
          <w:sz w:val="24"/>
          <w:szCs w:val="24"/>
          <w:lang w:eastAsia="es-AR"/>
        </w:rPr>
        <w:t> </w:t>
      </w:r>
      <w:r w:rsidRPr="00AA5061">
        <w:rPr>
          <w:rFonts w:ascii="Arial" w:eastAsia="Times New Roman" w:hAnsi="Arial" w:cs="Arial"/>
          <w:bCs/>
          <w:color w:val="000000" w:themeColor="text1"/>
          <w:sz w:val="24"/>
          <w:szCs w:val="24"/>
          <w:lang w:eastAsia="es-AR"/>
        </w:rPr>
        <w:t>dióxido de carbono</w:t>
      </w:r>
      <w:r w:rsidRPr="00AA5061">
        <w:rPr>
          <w:rFonts w:ascii="Arial" w:eastAsia="Times New Roman" w:hAnsi="Arial" w:cs="Arial"/>
          <w:color w:val="000000" w:themeColor="text1"/>
          <w:sz w:val="24"/>
          <w:szCs w:val="24"/>
          <w:lang w:eastAsia="es-AR"/>
        </w:rPr>
        <w:t> </w:t>
      </w:r>
      <w:r w:rsidRPr="00426740">
        <w:rPr>
          <w:rFonts w:ascii="Arial" w:eastAsia="Times New Roman" w:hAnsi="Arial" w:cs="Arial"/>
          <w:color w:val="000000" w:themeColor="text1"/>
          <w:sz w:val="24"/>
          <w:szCs w:val="24"/>
          <w:lang w:eastAsia="es-AR"/>
        </w:rPr>
        <w:t>proveniente de industrias y de la actividad de deforestación</w:t>
      </w:r>
    </w:p>
    <w:p w:rsidR="00AA5061" w:rsidRDefault="00AA5061" w:rsidP="00AA5061">
      <w:pPr>
        <w:shd w:val="clear" w:color="auto" w:fill="FFFFFF"/>
        <w:spacing w:before="100" w:beforeAutospacing="1" w:after="0" w:line="240" w:lineRule="auto"/>
        <w:jc w:val="both"/>
        <w:rPr>
          <w:rFonts w:ascii="Arial" w:eastAsia="Times New Roman" w:hAnsi="Arial" w:cs="Arial"/>
          <w:color w:val="000000" w:themeColor="text1"/>
          <w:sz w:val="24"/>
          <w:szCs w:val="24"/>
          <w:lang w:eastAsia="es-AR"/>
        </w:rPr>
      </w:pPr>
      <w:r>
        <w:rPr>
          <w:rFonts w:ascii="Arial" w:eastAsia="Times New Roman" w:hAnsi="Arial" w:cs="Arial"/>
          <w:color w:val="000000" w:themeColor="text1"/>
          <w:sz w:val="24"/>
          <w:szCs w:val="24"/>
          <w:lang w:eastAsia="es-AR"/>
        </w:rPr>
        <w:t xml:space="preserve">   </w:t>
      </w:r>
      <w:r w:rsidR="00D946FA" w:rsidRPr="00AA5061">
        <w:rPr>
          <w:rFonts w:ascii="Arial" w:eastAsia="Times New Roman" w:hAnsi="Arial" w:cs="Arial"/>
          <w:color w:val="000000" w:themeColor="text1"/>
          <w:sz w:val="24"/>
          <w:szCs w:val="24"/>
          <w:lang w:eastAsia="es-AR"/>
        </w:rPr>
        <w:t xml:space="preserve">Con la creciente industrialización de los países y el aumento del campo automotriz, las emisiones de gases que producen la contaminación atmosférica han incrementado abruptamente. Debido a esto, las consecuencias de dicho problema ambiental </w:t>
      </w:r>
      <w:r w:rsidR="00884B66">
        <w:rPr>
          <w:rFonts w:ascii="Arial" w:eastAsia="Times New Roman" w:hAnsi="Arial" w:cs="Arial"/>
          <w:color w:val="000000" w:themeColor="text1"/>
          <w:sz w:val="24"/>
          <w:szCs w:val="24"/>
          <w:lang w:eastAsia="es-AR"/>
        </w:rPr>
        <w:t>crecieron radicalmente.</w:t>
      </w:r>
    </w:p>
    <w:p w:rsidR="007D5C89" w:rsidRPr="00AA5061" w:rsidRDefault="00AA5061" w:rsidP="00AA5061">
      <w:pPr>
        <w:shd w:val="clear" w:color="auto" w:fill="FFFFFF"/>
        <w:spacing w:before="100" w:beforeAutospacing="1" w:after="0" w:line="240" w:lineRule="auto"/>
        <w:jc w:val="both"/>
        <w:rPr>
          <w:rFonts w:ascii="Arial" w:eastAsia="Times New Roman" w:hAnsi="Arial" w:cs="Arial"/>
          <w:color w:val="000000" w:themeColor="text1"/>
          <w:sz w:val="24"/>
          <w:szCs w:val="24"/>
          <w:lang w:eastAsia="es-AR"/>
        </w:rPr>
      </w:pPr>
      <w:r>
        <w:rPr>
          <w:rFonts w:ascii="Arial" w:eastAsia="Times New Roman" w:hAnsi="Arial" w:cs="Arial"/>
          <w:color w:val="000000" w:themeColor="text1"/>
          <w:sz w:val="24"/>
          <w:szCs w:val="24"/>
          <w:lang w:eastAsia="es-AR"/>
        </w:rPr>
        <w:t xml:space="preserve">   </w:t>
      </w:r>
      <w:r w:rsidR="006B4CB4" w:rsidRPr="00AA5061">
        <w:rPr>
          <w:rFonts w:ascii="Arial" w:eastAsia="Times New Roman" w:hAnsi="Arial" w:cs="Arial"/>
          <w:color w:val="000000" w:themeColor="text1"/>
          <w:sz w:val="24"/>
          <w:szCs w:val="24"/>
          <w:lang w:eastAsia="es-AR"/>
        </w:rPr>
        <w:t>Podría decirse que este tipo de contaminación es la más peligrosa para el planeta, porque de ella derivan decenas de otros problemas ambientales con diversos impactos negativos. La cadena comienza con el aumento de los gases de efecto invernadero ocasionado por la acumulación en la atmósfera de</w:t>
      </w:r>
      <w:r w:rsidR="00D946FA" w:rsidRPr="00AA5061">
        <w:rPr>
          <w:rFonts w:ascii="Arial" w:hAnsi="Arial" w:cs="Arial"/>
          <w:color w:val="000000" w:themeColor="text1"/>
          <w:sz w:val="24"/>
          <w:szCs w:val="24"/>
        </w:rPr>
        <w:t xml:space="preserve"> gases como el vapor de agua, el metano y el óxido de nitrógeno.</w:t>
      </w:r>
      <w:r w:rsidR="006B4CB4" w:rsidRPr="00AA5061">
        <w:rPr>
          <w:rFonts w:ascii="Arial" w:hAnsi="Arial" w:cs="Arial"/>
          <w:color w:val="000000" w:themeColor="text1"/>
          <w:sz w:val="24"/>
          <w:szCs w:val="24"/>
        </w:rPr>
        <w:t xml:space="preserve"> El dióxido de carbono </w:t>
      </w:r>
      <w:r w:rsidR="00D946FA" w:rsidRPr="00AA5061">
        <w:rPr>
          <w:rFonts w:ascii="Arial" w:hAnsi="Arial" w:cs="Arial"/>
          <w:color w:val="000000" w:themeColor="text1"/>
          <w:sz w:val="24"/>
          <w:szCs w:val="24"/>
        </w:rPr>
        <w:t>absorbe la radiación térmica, provocando que la energía radiante, reflejada sobre la superficie terrestre, sea captada en la atmósfera</w:t>
      </w:r>
      <w:r w:rsidR="006B4CB4" w:rsidRPr="00AA5061">
        <w:rPr>
          <w:rFonts w:ascii="Arial" w:hAnsi="Arial" w:cs="Arial"/>
          <w:color w:val="000000" w:themeColor="text1"/>
          <w:sz w:val="24"/>
          <w:szCs w:val="24"/>
        </w:rPr>
        <w:t xml:space="preserve"> y el agujero de la capa de ozono permite que los rayos infrarrojos y UV irradien con mayor intensidad sobre la superficie terrestre</w:t>
      </w:r>
      <w:r w:rsidR="00D946FA" w:rsidRPr="00AA5061">
        <w:rPr>
          <w:rFonts w:ascii="Arial" w:hAnsi="Arial" w:cs="Arial"/>
          <w:color w:val="000000" w:themeColor="text1"/>
          <w:sz w:val="24"/>
          <w:szCs w:val="24"/>
        </w:rPr>
        <w:t>. De esta manera eleva s</w:t>
      </w:r>
      <w:r w:rsidR="006B4CB4" w:rsidRPr="00AA5061">
        <w:rPr>
          <w:rFonts w:ascii="Arial" w:hAnsi="Arial" w:cs="Arial"/>
          <w:color w:val="000000" w:themeColor="text1"/>
          <w:sz w:val="24"/>
          <w:szCs w:val="24"/>
        </w:rPr>
        <w:t xml:space="preserve">u temperatura y la del planeta, ocasionando el cambio climático y el calentamiento global. A su vez, este último conlleva el derretimiento de los polos, lo cual genera </w:t>
      </w:r>
      <w:r w:rsidR="006B4CB4" w:rsidRPr="00AA5061">
        <w:rPr>
          <w:rFonts w:ascii="Arial" w:hAnsi="Arial" w:cs="Arial"/>
          <w:color w:val="000000" w:themeColor="text1"/>
          <w:sz w:val="24"/>
          <w:szCs w:val="24"/>
        </w:rPr>
        <w:lastRenderedPageBreak/>
        <w:t>inundaciones y pérdida de biodiversidad. Todo se vuelve un círculo vicioso del cual es prácticamente imposible salir.</w:t>
      </w:r>
      <w:r>
        <w:rPr>
          <w:rFonts w:ascii="Arial" w:hAnsi="Arial" w:cs="Arial"/>
          <w:color w:val="000000" w:themeColor="text1"/>
          <w:sz w:val="24"/>
          <w:szCs w:val="24"/>
        </w:rPr>
        <w:t xml:space="preserve"> </w:t>
      </w:r>
      <w:r w:rsidR="007D5C89" w:rsidRPr="00AA5061">
        <w:rPr>
          <w:rFonts w:ascii="Arial" w:hAnsi="Arial" w:cs="Arial"/>
          <w:color w:val="000000" w:themeColor="text1"/>
          <w:sz w:val="24"/>
          <w:szCs w:val="24"/>
        </w:rPr>
        <w:t>En cuanto al hombre, las malas condiciones ambientales son responsables de 12,6 millones de muertes al año en el planeta, según un </w:t>
      </w:r>
      <w:hyperlink r:id="rId8" w:tgtFrame="_blank" w:history="1">
        <w:r w:rsidR="007D5C89" w:rsidRPr="00AA5061">
          <w:rPr>
            <w:rStyle w:val="Hipervnculo"/>
            <w:rFonts w:ascii="Arial" w:hAnsi="Arial" w:cs="Arial"/>
            <w:color w:val="000000" w:themeColor="text1"/>
            <w:sz w:val="24"/>
            <w:szCs w:val="24"/>
            <w:u w:val="none"/>
          </w:rPr>
          <w:t>informe</w:t>
        </w:r>
      </w:hyperlink>
      <w:r w:rsidR="007D5C89" w:rsidRPr="00AA5061">
        <w:rPr>
          <w:rFonts w:ascii="Arial" w:hAnsi="Arial" w:cs="Arial"/>
          <w:color w:val="000000" w:themeColor="text1"/>
          <w:sz w:val="24"/>
          <w:szCs w:val="24"/>
        </w:rPr>
        <w:t> de la </w:t>
      </w:r>
      <w:hyperlink r:id="rId9" w:tgtFrame="_blank" w:history="1">
        <w:r w:rsidR="007D5C89" w:rsidRPr="00AA5061">
          <w:rPr>
            <w:rStyle w:val="Hipervnculo"/>
            <w:rFonts w:ascii="Arial" w:hAnsi="Arial" w:cs="Arial"/>
            <w:b/>
            <w:color w:val="000000" w:themeColor="text1"/>
            <w:sz w:val="24"/>
            <w:szCs w:val="24"/>
            <w:u w:val="none"/>
          </w:rPr>
          <w:t>Organización Mundial de la Salud</w:t>
        </w:r>
      </w:hyperlink>
      <w:r w:rsidR="007D5C89" w:rsidRPr="00AA5061">
        <w:rPr>
          <w:rFonts w:ascii="Arial" w:hAnsi="Arial" w:cs="Arial"/>
          <w:color w:val="000000" w:themeColor="text1"/>
          <w:sz w:val="24"/>
          <w:szCs w:val="24"/>
        </w:rPr>
        <w:t> (OMS) presentado el 15 de marzo de 2016. Esto supone que alrededor del 23% de los fallecimientos en el mundo se producen por "</w:t>
      </w:r>
      <w:r w:rsidR="007D5C89" w:rsidRPr="00AA5061">
        <w:rPr>
          <w:rFonts w:ascii="Arial" w:hAnsi="Arial" w:cs="Arial"/>
          <w:i/>
          <w:color w:val="000000" w:themeColor="text1"/>
          <w:sz w:val="24"/>
          <w:szCs w:val="24"/>
        </w:rPr>
        <w:t>vivir o trabajar en ambientes poco saludables</w:t>
      </w:r>
      <w:r w:rsidR="007D5C89" w:rsidRPr="00AA5061">
        <w:rPr>
          <w:rFonts w:ascii="Arial" w:hAnsi="Arial" w:cs="Arial"/>
          <w:color w:val="000000" w:themeColor="text1"/>
          <w:sz w:val="24"/>
          <w:szCs w:val="24"/>
        </w:rPr>
        <w:t>". Los efectos van desde irritación en el sistema respiratorio hasta afecciones en los sistemas cardiovascular y nervioso central, con daños irreversibles</w:t>
      </w:r>
    </w:p>
    <w:p w:rsidR="00E5508E" w:rsidRPr="00AA5061" w:rsidRDefault="00AA5061" w:rsidP="00AA5061">
      <w:pPr>
        <w:shd w:val="clear" w:color="auto" w:fill="FFFFFF"/>
        <w:spacing w:after="0" w:line="240" w:lineRule="auto"/>
        <w:jc w:val="both"/>
        <w:rPr>
          <w:rFonts w:ascii="Arial" w:eastAsia="Times New Roman" w:hAnsi="Arial" w:cs="Arial"/>
          <w:color w:val="000000" w:themeColor="text1"/>
          <w:sz w:val="24"/>
          <w:szCs w:val="24"/>
          <w:lang w:eastAsia="es-AR"/>
        </w:rPr>
      </w:pPr>
      <w:r>
        <w:rPr>
          <w:rFonts w:ascii="Arial" w:hAnsi="Arial" w:cs="Arial"/>
          <w:color w:val="000000" w:themeColor="text1"/>
          <w:sz w:val="24"/>
          <w:szCs w:val="24"/>
        </w:rPr>
        <w:t xml:space="preserve">   </w:t>
      </w:r>
      <w:r w:rsidR="00FA02A1" w:rsidRPr="00AA5061">
        <w:rPr>
          <w:rFonts w:ascii="Arial" w:hAnsi="Arial" w:cs="Arial"/>
          <w:color w:val="000000" w:themeColor="text1"/>
          <w:sz w:val="24"/>
          <w:szCs w:val="24"/>
        </w:rPr>
        <w:t xml:space="preserve">Como no existe intervención del </w:t>
      </w:r>
      <w:r w:rsidR="00884B66">
        <w:rPr>
          <w:rFonts w:ascii="Arial" w:hAnsi="Arial" w:cs="Arial"/>
          <w:color w:val="000000" w:themeColor="text1"/>
          <w:sz w:val="24"/>
          <w:szCs w:val="24"/>
        </w:rPr>
        <w:t>ser humano</w:t>
      </w:r>
      <w:r w:rsidR="00FA02A1" w:rsidRPr="00AA5061">
        <w:rPr>
          <w:rFonts w:ascii="Arial" w:hAnsi="Arial" w:cs="Arial"/>
          <w:color w:val="000000" w:themeColor="text1"/>
          <w:sz w:val="24"/>
          <w:szCs w:val="24"/>
        </w:rPr>
        <w:t xml:space="preserve"> cuyo impacto ambiental sea cero, lo que se busca es disminuir la misma lo mayor posible. Algunas industrias implementan </w:t>
      </w:r>
      <w:r w:rsidR="00FA02A1" w:rsidRPr="00AA5061">
        <w:rPr>
          <w:rFonts w:ascii="Arial" w:eastAsia="Times New Roman" w:hAnsi="Arial" w:cs="Arial"/>
          <w:color w:val="000000" w:themeColor="text1"/>
          <w:sz w:val="24"/>
          <w:szCs w:val="24"/>
          <w:lang w:eastAsia="es-AR"/>
        </w:rPr>
        <w:t>métodos correctivos o de final de tubería con la aplicación de tecnologías como el filtrado de humos y gases, la depuración de vertidos o el confinamiento en depósitos de seguridad de los residuos tóxicos con el objetivo de “</w:t>
      </w:r>
      <w:r w:rsidR="00FA02A1" w:rsidRPr="00AA5061">
        <w:rPr>
          <w:rFonts w:ascii="Arial" w:eastAsia="Times New Roman" w:hAnsi="Arial" w:cs="Arial"/>
          <w:i/>
          <w:color w:val="000000" w:themeColor="text1"/>
          <w:sz w:val="24"/>
          <w:szCs w:val="24"/>
          <w:lang w:eastAsia="es-AR"/>
        </w:rPr>
        <w:t>volverse verdes</w:t>
      </w:r>
      <w:r w:rsidR="00FA02A1" w:rsidRPr="00AA5061">
        <w:rPr>
          <w:rFonts w:ascii="Arial" w:eastAsia="Times New Roman" w:hAnsi="Arial" w:cs="Arial"/>
          <w:color w:val="000000" w:themeColor="text1"/>
          <w:sz w:val="24"/>
          <w:szCs w:val="24"/>
          <w:lang w:eastAsia="es-AR"/>
        </w:rPr>
        <w:t>”.</w:t>
      </w:r>
      <w:r w:rsidR="000F1820" w:rsidRPr="00AA5061">
        <w:rPr>
          <w:rFonts w:ascii="Arial" w:eastAsia="Times New Roman" w:hAnsi="Arial" w:cs="Arial"/>
          <w:color w:val="000000" w:themeColor="text1"/>
          <w:sz w:val="24"/>
          <w:szCs w:val="24"/>
          <w:lang w:eastAsia="es-AR"/>
        </w:rPr>
        <w:t xml:space="preserve">  También la prevención está relacionada con la vida cotidiana, y existen </w:t>
      </w:r>
      <w:r w:rsidR="00884B66">
        <w:rPr>
          <w:rFonts w:ascii="Arial" w:eastAsia="Times New Roman" w:hAnsi="Arial" w:cs="Arial"/>
          <w:color w:val="000000" w:themeColor="text1"/>
          <w:sz w:val="24"/>
          <w:szCs w:val="24"/>
          <w:lang w:eastAsia="es-AR"/>
        </w:rPr>
        <w:t>otros medios</w:t>
      </w:r>
      <w:r w:rsidR="000F1820" w:rsidRPr="00AA5061">
        <w:rPr>
          <w:rFonts w:ascii="Arial" w:eastAsia="Times New Roman" w:hAnsi="Arial" w:cs="Arial"/>
          <w:color w:val="000000" w:themeColor="text1"/>
          <w:sz w:val="24"/>
          <w:szCs w:val="24"/>
          <w:lang w:eastAsia="es-AR"/>
        </w:rPr>
        <w:t xml:space="preserve"> que se encuentran al alcance de la mano, como fuentes de energía alternativa, convertidores </w:t>
      </w:r>
      <w:proofErr w:type="spellStart"/>
      <w:r w:rsidR="000F1820" w:rsidRPr="00AA5061">
        <w:rPr>
          <w:rFonts w:ascii="Arial" w:eastAsia="Times New Roman" w:hAnsi="Arial" w:cs="Arial"/>
          <w:color w:val="000000" w:themeColor="text1"/>
          <w:sz w:val="24"/>
          <w:szCs w:val="24"/>
          <w:lang w:eastAsia="es-AR"/>
        </w:rPr>
        <w:t>cetalíticos</w:t>
      </w:r>
      <w:proofErr w:type="spellEnd"/>
      <w:r w:rsidR="000F1820" w:rsidRPr="00AA5061">
        <w:rPr>
          <w:rFonts w:ascii="Arial" w:eastAsia="Times New Roman" w:hAnsi="Arial" w:cs="Arial"/>
          <w:color w:val="000000" w:themeColor="text1"/>
          <w:sz w:val="24"/>
          <w:szCs w:val="24"/>
          <w:lang w:eastAsia="es-AR"/>
        </w:rPr>
        <w:t xml:space="preserve"> en los autos o el uso de medios de transporte eco-amigables (bicicletas). Sin embargo, l</w:t>
      </w:r>
      <w:r w:rsidR="007D5C89" w:rsidRPr="00AA5061">
        <w:rPr>
          <w:rFonts w:ascii="Arial" w:hAnsi="Arial" w:cs="Arial"/>
          <w:color w:val="000000" w:themeColor="text1"/>
          <w:sz w:val="24"/>
          <w:szCs w:val="24"/>
        </w:rPr>
        <w:t xml:space="preserve">a reducción de este tipo de contaminación depende en gran parte del gobierno y de la responsabilidad socio ambiental de las empresas. En el ámbito legal, cada país es libre de dictar las leyes </w:t>
      </w:r>
      <w:r w:rsidR="009B4EEC" w:rsidRPr="00AA5061">
        <w:rPr>
          <w:rFonts w:ascii="Arial" w:hAnsi="Arial" w:cs="Arial"/>
          <w:color w:val="000000" w:themeColor="text1"/>
          <w:sz w:val="24"/>
          <w:szCs w:val="24"/>
        </w:rPr>
        <w:t xml:space="preserve">e implementar las sanciones correspondientes para este tipo de problemas. En Estados Unidos, durante el gobierno del ex presidente Richard Nixon, se </w:t>
      </w:r>
      <w:r w:rsidR="000F1820" w:rsidRPr="00AA5061">
        <w:rPr>
          <w:rFonts w:ascii="Arial" w:hAnsi="Arial" w:cs="Arial"/>
          <w:color w:val="000000" w:themeColor="text1"/>
          <w:sz w:val="24"/>
          <w:szCs w:val="24"/>
        </w:rPr>
        <w:t>creó</w:t>
      </w:r>
      <w:r w:rsidR="009B4EEC" w:rsidRPr="00AA5061">
        <w:rPr>
          <w:rFonts w:ascii="Arial" w:hAnsi="Arial" w:cs="Arial"/>
          <w:color w:val="000000" w:themeColor="text1"/>
          <w:sz w:val="24"/>
          <w:szCs w:val="24"/>
        </w:rPr>
        <w:t xml:space="preserve"> la </w:t>
      </w:r>
      <w:r w:rsidR="009B4EEC" w:rsidRPr="00AA5061">
        <w:rPr>
          <w:rFonts w:ascii="Arial" w:hAnsi="Arial" w:cs="Arial"/>
          <w:i/>
          <w:color w:val="000000" w:themeColor="text1"/>
          <w:sz w:val="24"/>
          <w:szCs w:val="24"/>
        </w:rPr>
        <w:t xml:space="preserve">Agencia de Protección </w:t>
      </w:r>
      <w:r w:rsidR="00E5508E" w:rsidRPr="00AA5061">
        <w:rPr>
          <w:rFonts w:ascii="Arial" w:hAnsi="Arial" w:cs="Arial"/>
          <w:i/>
          <w:color w:val="000000" w:themeColor="text1"/>
          <w:sz w:val="24"/>
          <w:szCs w:val="24"/>
        </w:rPr>
        <w:t>Ambiental</w:t>
      </w:r>
      <w:r w:rsidR="00E5508E" w:rsidRPr="00AA5061">
        <w:rPr>
          <w:rFonts w:ascii="Arial" w:hAnsi="Arial" w:cs="Arial"/>
          <w:color w:val="000000" w:themeColor="text1"/>
          <w:sz w:val="24"/>
          <w:szCs w:val="24"/>
        </w:rPr>
        <w:t xml:space="preserve">, perteneciente al gobierno federal y que vela por la salud del ser humano y el medio ambiente (aire, agua y suelo). Asimismo, en 1985, la Unión Europea implementó la </w:t>
      </w:r>
      <w:r w:rsidR="00E5508E" w:rsidRPr="00AA5061">
        <w:rPr>
          <w:rFonts w:ascii="Arial" w:hAnsi="Arial" w:cs="Arial"/>
          <w:i/>
          <w:color w:val="000000" w:themeColor="text1"/>
          <w:sz w:val="24"/>
          <w:szCs w:val="24"/>
        </w:rPr>
        <w:t>Evaluación de Impacto Ambiental</w:t>
      </w:r>
      <w:r w:rsidR="00E5508E" w:rsidRPr="00AA5061">
        <w:rPr>
          <w:rFonts w:ascii="Arial" w:hAnsi="Arial" w:cs="Arial"/>
          <w:color w:val="000000" w:themeColor="text1"/>
          <w:sz w:val="24"/>
          <w:szCs w:val="24"/>
        </w:rPr>
        <w:t xml:space="preserve"> para prevenir efectos negativos directos e indirectos sobre el hombre, la flora y fauna, los recursos naturales, bienes materiales y el patrimonio cultural. En Argentina, la ciudad de Buenos Aires lanzó un </w:t>
      </w:r>
      <w:r w:rsidR="00E5508E" w:rsidRPr="00AA5061">
        <w:rPr>
          <w:rFonts w:ascii="Arial" w:hAnsi="Arial" w:cs="Arial"/>
          <w:i/>
          <w:color w:val="000000" w:themeColor="text1"/>
          <w:sz w:val="24"/>
          <w:szCs w:val="24"/>
        </w:rPr>
        <w:t>Programa de Producción Más Limpia</w:t>
      </w:r>
      <w:r w:rsidR="00E5508E" w:rsidRPr="00AA5061">
        <w:rPr>
          <w:rFonts w:ascii="Arial" w:hAnsi="Arial" w:cs="Arial"/>
          <w:color w:val="000000" w:themeColor="text1"/>
          <w:spacing w:val="-6"/>
          <w:sz w:val="24"/>
          <w:szCs w:val="24"/>
        </w:rPr>
        <w:t xml:space="preserve"> que </w:t>
      </w:r>
      <w:r w:rsidR="00E5508E" w:rsidRPr="00AA5061">
        <w:rPr>
          <w:rFonts w:ascii="Arial" w:hAnsi="Arial" w:cs="Arial"/>
          <w:color w:val="000000" w:themeColor="text1"/>
          <w:sz w:val="24"/>
          <w:szCs w:val="24"/>
        </w:rPr>
        <w:t>constituye un instrumento clave de una política productiva sustentable a largo plazo, a través de la cual las organizaciones industriales y de servicios pueden mejorar su desempeño ambiental, que tiene como objetivo conseguir un equilibrio razonable entre la disponibilidad y el consumo de materias primas y energía. Promueve u</w:t>
      </w:r>
      <w:r w:rsidR="00E5508E" w:rsidRPr="00426740">
        <w:rPr>
          <w:rFonts w:ascii="Arial" w:eastAsia="Times New Roman" w:hAnsi="Arial" w:cs="Arial"/>
          <w:color w:val="000000" w:themeColor="text1"/>
          <w:sz w:val="24"/>
          <w:szCs w:val="24"/>
          <w:lang w:eastAsia="es-AR"/>
        </w:rPr>
        <w:t>n uso más eficiente de mat</w:t>
      </w:r>
      <w:r w:rsidR="00E5508E" w:rsidRPr="00AA5061">
        <w:rPr>
          <w:rFonts w:ascii="Arial" w:eastAsia="Times New Roman" w:hAnsi="Arial" w:cs="Arial"/>
          <w:color w:val="000000" w:themeColor="text1"/>
          <w:sz w:val="24"/>
          <w:szCs w:val="24"/>
          <w:lang w:eastAsia="es-AR"/>
        </w:rPr>
        <w:t>erias primas, insumos y energía, l</w:t>
      </w:r>
      <w:r w:rsidR="00E5508E" w:rsidRPr="00426740">
        <w:rPr>
          <w:rFonts w:ascii="Arial" w:eastAsia="Times New Roman" w:hAnsi="Arial" w:cs="Arial"/>
          <w:color w:val="000000" w:themeColor="text1"/>
          <w:sz w:val="24"/>
          <w:szCs w:val="24"/>
          <w:lang w:eastAsia="es-AR"/>
        </w:rPr>
        <w:t>a utilización de insumos menos tóxicos y materiales renovables</w:t>
      </w:r>
      <w:r w:rsidR="00E5508E" w:rsidRPr="00AA5061">
        <w:rPr>
          <w:rFonts w:ascii="Arial" w:eastAsia="Times New Roman" w:hAnsi="Arial" w:cs="Arial"/>
          <w:color w:val="000000" w:themeColor="text1"/>
          <w:sz w:val="24"/>
          <w:szCs w:val="24"/>
          <w:lang w:eastAsia="es-AR"/>
        </w:rPr>
        <w:t>, l</w:t>
      </w:r>
      <w:r w:rsidR="00884B66">
        <w:rPr>
          <w:rFonts w:ascii="Arial" w:eastAsia="Times New Roman" w:hAnsi="Arial" w:cs="Arial"/>
          <w:color w:val="000000" w:themeColor="text1"/>
          <w:sz w:val="24"/>
          <w:szCs w:val="24"/>
          <w:lang w:eastAsia="es-AR"/>
        </w:rPr>
        <w:t xml:space="preserve">a reducción de la cantidad, </w:t>
      </w:r>
      <w:r w:rsidR="00E5508E" w:rsidRPr="00426740">
        <w:rPr>
          <w:rFonts w:ascii="Arial" w:eastAsia="Times New Roman" w:hAnsi="Arial" w:cs="Arial"/>
          <w:color w:val="000000" w:themeColor="text1"/>
          <w:sz w:val="24"/>
          <w:szCs w:val="24"/>
          <w:lang w:eastAsia="es-AR"/>
        </w:rPr>
        <w:t>toxici</w:t>
      </w:r>
      <w:r w:rsidR="00884B66">
        <w:rPr>
          <w:rFonts w:ascii="Arial" w:eastAsia="Times New Roman" w:hAnsi="Arial" w:cs="Arial"/>
          <w:color w:val="000000" w:themeColor="text1"/>
          <w:sz w:val="24"/>
          <w:szCs w:val="24"/>
          <w:lang w:eastAsia="es-AR"/>
        </w:rPr>
        <w:t xml:space="preserve">dad de los residuos, </w:t>
      </w:r>
      <w:r w:rsidR="00E5508E" w:rsidRPr="00AA5061">
        <w:rPr>
          <w:rFonts w:ascii="Arial" w:eastAsia="Times New Roman" w:hAnsi="Arial" w:cs="Arial"/>
          <w:color w:val="000000" w:themeColor="text1"/>
          <w:sz w:val="24"/>
          <w:szCs w:val="24"/>
          <w:lang w:eastAsia="es-AR"/>
        </w:rPr>
        <w:t xml:space="preserve">emisiones y </w:t>
      </w:r>
      <w:r w:rsidR="00884B66">
        <w:rPr>
          <w:rFonts w:ascii="Arial" w:eastAsia="Times New Roman" w:hAnsi="Arial" w:cs="Arial"/>
          <w:color w:val="000000" w:themeColor="text1"/>
          <w:sz w:val="24"/>
          <w:szCs w:val="24"/>
          <w:lang w:eastAsia="es-AR"/>
        </w:rPr>
        <w:t>de</w:t>
      </w:r>
      <w:r w:rsidR="00E5508E" w:rsidRPr="00426740">
        <w:rPr>
          <w:rFonts w:ascii="Arial" w:eastAsia="Times New Roman" w:hAnsi="Arial" w:cs="Arial"/>
          <w:color w:val="000000" w:themeColor="text1"/>
          <w:sz w:val="24"/>
          <w:szCs w:val="24"/>
          <w:lang w:eastAsia="es-AR"/>
        </w:rPr>
        <w:t xml:space="preserve"> los impactos durante todo el ciclo de vida del producto.</w:t>
      </w:r>
      <w:r w:rsidR="00E5508E" w:rsidRPr="00AA5061">
        <w:rPr>
          <w:rFonts w:ascii="Arial" w:eastAsia="Times New Roman" w:hAnsi="Arial" w:cs="Arial"/>
          <w:color w:val="000000" w:themeColor="text1"/>
          <w:sz w:val="24"/>
          <w:szCs w:val="24"/>
          <w:lang w:eastAsia="es-AR"/>
        </w:rPr>
        <w:t xml:space="preserve"> En España se sancionó la </w:t>
      </w:r>
      <w:r w:rsidR="00E5508E" w:rsidRPr="00AA5061">
        <w:rPr>
          <w:rFonts w:ascii="Arial" w:eastAsia="Times New Roman" w:hAnsi="Arial" w:cs="Arial"/>
          <w:i/>
          <w:color w:val="000000" w:themeColor="text1"/>
          <w:sz w:val="24"/>
          <w:szCs w:val="24"/>
          <w:lang w:eastAsia="es-AR"/>
        </w:rPr>
        <w:t>Ley de Calidad de Aire</w:t>
      </w:r>
      <w:r w:rsidR="00FA02A1" w:rsidRPr="00AA5061">
        <w:rPr>
          <w:rFonts w:ascii="Arial" w:eastAsia="Times New Roman" w:hAnsi="Arial" w:cs="Arial"/>
          <w:color w:val="000000" w:themeColor="text1"/>
          <w:sz w:val="24"/>
          <w:szCs w:val="24"/>
          <w:lang w:eastAsia="es-AR"/>
        </w:rPr>
        <w:t xml:space="preserve"> con el emblema “</w:t>
      </w:r>
      <w:r w:rsidR="00FA02A1" w:rsidRPr="00AA5061">
        <w:rPr>
          <w:rFonts w:ascii="Arial" w:eastAsia="Times New Roman" w:hAnsi="Arial" w:cs="Arial"/>
          <w:i/>
          <w:color w:val="000000" w:themeColor="text1"/>
          <w:sz w:val="24"/>
          <w:szCs w:val="24"/>
          <w:lang w:eastAsia="es-AR"/>
        </w:rPr>
        <w:t>El que contamina paga</w:t>
      </w:r>
      <w:r w:rsidR="00FA02A1" w:rsidRPr="00AA5061">
        <w:rPr>
          <w:rFonts w:ascii="Arial" w:eastAsia="Times New Roman" w:hAnsi="Arial" w:cs="Arial"/>
          <w:color w:val="000000" w:themeColor="text1"/>
          <w:sz w:val="24"/>
          <w:szCs w:val="24"/>
          <w:lang w:eastAsia="es-AR"/>
        </w:rPr>
        <w:t xml:space="preserve">”, y con la cual se </w:t>
      </w:r>
      <w:proofErr w:type="spellStart"/>
      <w:r w:rsidR="00FA02A1" w:rsidRPr="00AA5061">
        <w:rPr>
          <w:rFonts w:ascii="Arial" w:eastAsia="Times New Roman" w:hAnsi="Arial" w:cs="Arial"/>
          <w:color w:val="000000" w:themeColor="text1"/>
          <w:sz w:val="24"/>
          <w:szCs w:val="24"/>
          <w:lang w:eastAsia="es-AR"/>
        </w:rPr>
        <w:t>preveen</w:t>
      </w:r>
      <w:proofErr w:type="spellEnd"/>
      <w:r w:rsidR="00FA02A1" w:rsidRPr="00AA5061">
        <w:rPr>
          <w:rFonts w:ascii="Arial" w:eastAsia="Times New Roman" w:hAnsi="Arial" w:cs="Arial"/>
          <w:color w:val="000000" w:themeColor="text1"/>
          <w:sz w:val="24"/>
          <w:szCs w:val="24"/>
          <w:lang w:eastAsia="es-AR"/>
        </w:rPr>
        <w:t xml:space="preserve"> multas de hasta 2 millones de euros para las empresas contaminantes. </w:t>
      </w:r>
    </w:p>
    <w:p w:rsidR="00FA02A1" w:rsidRPr="00AA5061" w:rsidRDefault="00AA5061" w:rsidP="00AA5061">
      <w:pPr>
        <w:spacing w:after="0" w:line="240" w:lineRule="auto"/>
        <w:jc w:val="both"/>
        <w:rPr>
          <w:rFonts w:ascii="Arial" w:hAnsi="Arial" w:cs="Arial"/>
          <w:color w:val="000000" w:themeColor="text1"/>
          <w:sz w:val="24"/>
          <w:szCs w:val="24"/>
          <w:lang w:eastAsia="es-AR"/>
        </w:rPr>
      </w:pPr>
      <w:r>
        <w:rPr>
          <w:rFonts w:ascii="Arial" w:hAnsi="Arial" w:cs="Arial"/>
          <w:color w:val="000000" w:themeColor="text1"/>
          <w:sz w:val="24"/>
          <w:szCs w:val="24"/>
          <w:lang w:eastAsia="es-AR"/>
        </w:rPr>
        <w:t xml:space="preserve">   </w:t>
      </w:r>
      <w:r w:rsidR="00FA02A1" w:rsidRPr="00AA5061">
        <w:rPr>
          <w:rFonts w:ascii="Arial" w:hAnsi="Arial" w:cs="Arial"/>
          <w:color w:val="000000" w:themeColor="text1"/>
          <w:sz w:val="24"/>
          <w:szCs w:val="24"/>
          <w:lang w:eastAsia="es-AR"/>
        </w:rPr>
        <w:t>Hoy en día, los gobiernos buscan la participación de la ciudadanía en este tipo de problemáticas que afectan a toda la población. Por ello, realizan audiencias públicas o mediaciones comunales u ofrecen la oportunidad de que los civiles presenten recomendaciones o medidas de mitigación de los impactos ambientales negativos y como reducirlos.</w:t>
      </w:r>
    </w:p>
    <w:p w:rsidR="007D5C89" w:rsidRPr="00AA5061" w:rsidRDefault="00AA5061" w:rsidP="00AA5061">
      <w:pPr>
        <w:pStyle w:val="intellitxt"/>
        <w:spacing w:before="0" w:beforeAutospacing="0" w:after="0" w:afterAutospacing="0"/>
        <w:jc w:val="both"/>
        <w:textAlignment w:val="baseline"/>
        <w:rPr>
          <w:rFonts w:ascii="Arial" w:hAnsi="Arial" w:cs="Arial"/>
          <w:color w:val="000000" w:themeColor="text1"/>
        </w:rPr>
      </w:pPr>
      <w:r>
        <w:rPr>
          <w:rFonts w:ascii="Arial" w:hAnsi="Arial" w:cs="Arial"/>
          <w:color w:val="000000" w:themeColor="text1"/>
        </w:rPr>
        <w:t xml:space="preserve">   </w:t>
      </w:r>
      <w:r w:rsidR="000F1820" w:rsidRPr="00AA5061">
        <w:rPr>
          <w:rFonts w:ascii="Arial" w:hAnsi="Arial" w:cs="Arial"/>
          <w:color w:val="000000" w:themeColor="text1"/>
        </w:rPr>
        <w:t>Se dice que el humano es el animal más evolucionado e inteligente por</w:t>
      </w:r>
      <w:r w:rsidR="00884B66">
        <w:rPr>
          <w:rFonts w:ascii="Arial" w:hAnsi="Arial" w:cs="Arial"/>
          <w:color w:val="000000" w:themeColor="text1"/>
        </w:rPr>
        <w:t xml:space="preserve"> su capacidad</w:t>
      </w:r>
      <w:r w:rsidR="000F1820" w:rsidRPr="00AA5061">
        <w:rPr>
          <w:rFonts w:ascii="Arial" w:hAnsi="Arial" w:cs="Arial"/>
          <w:color w:val="000000" w:themeColor="text1"/>
        </w:rPr>
        <w:t xml:space="preserve"> de discernir entre el bien y el mal y  crear cosas para mejorar su calidad de vida. Pero, por el contrario, es el único responsable de los problemas ambientales y la destrucción del planeta. Muchas veces, la indiferencia se apodera de </w:t>
      </w:r>
      <w:r w:rsidRPr="00AA5061">
        <w:rPr>
          <w:rFonts w:ascii="Arial" w:hAnsi="Arial" w:cs="Arial"/>
          <w:color w:val="000000" w:themeColor="text1"/>
        </w:rPr>
        <w:t xml:space="preserve">su mente, y siguiendo la ley del menor esfuerzo, no mide las consecuencias de su accionar. En nosotros está cambiar nuestra </w:t>
      </w:r>
      <w:r w:rsidRPr="00AA5061">
        <w:rPr>
          <w:rFonts w:ascii="Arial" w:hAnsi="Arial" w:cs="Arial"/>
          <w:color w:val="000000" w:themeColor="text1"/>
        </w:rPr>
        <w:lastRenderedPageBreak/>
        <w:t>naturaleza destructiva. Solo nuestras voces pueden marcar una diferencia y solo nuestro accionar logrará revertir el daño que hemos hecho.</w:t>
      </w:r>
    </w:p>
    <w:p w:rsidR="006B4CB4" w:rsidRDefault="006B4CB4" w:rsidP="00AA5061">
      <w:pPr>
        <w:pStyle w:val="NormalWeb"/>
        <w:shd w:val="clear" w:color="auto" w:fill="FFFFFF"/>
        <w:spacing w:before="0" w:beforeAutospacing="0" w:after="0" w:afterAutospacing="0" w:line="288" w:lineRule="atLeast"/>
        <w:rPr>
          <w:rFonts w:ascii="Arial" w:hAnsi="Arial" w:cs="Arial"/>
          <w:color w:val="777777"/>
          <w:sz w:val="17"/>
          <w:szCs w:val="17"/>
        </w:rPr>
      </w:pPr>
    </w:p>
    <w:p w:rsidR="00FC4161" w:rsidRDefault="00FC4161"/>
    <w:p w:rsidR="00AB58AB" w:rsidRDefault="00AB58AB" w:rsidP="00AB58AB">
      <w:pPr>
        <w:spacing w:after="0" w:line="240" w:lineRule="auto"/>
        <w:jc w:val="both"/>
        <w:rPr>
          <w:rFonts w:ascii="Arial" w:hAnsi="Arial" w:cs="Arial"/>
          <w:sz w:val="24"/>
          <w:szCs w:val="24"/>
        </w:rPr>
      </w:pPr>
      <w:r w:rsidRPr="00AB58AB">
        <w:rPr>
          <w:rFonts w:ascii="Arial" w:hAnsi="Arial" w:cs="Arial"/>
          <w:sz w:val="24"/>
          <w:szCs w:val="24"/>
        </w:rPr>
        <w:t>Páginas web visitadas el 27/03/2016 como soporte del texto</w:t>
      </w:r>
    </w:p>
    <w:p w:rsidR="00AB58AB" w:rsidRPr="00AB58AB" w:rsidRDefault="00AB58AB" w:rsidP="00AB58AB">
      <w:pPr>
        <w:spacing w:after="0" w:line="240" w:lineRule="auto"/>
        <w:jc w:val="both"/>
        <w:rPr>
          <w:rFonts w:ascii="Arial" w:hAnsi="Arial" w:cs="Arial"/>
          <w:sz w:val="24"/>
          <w:szCs w:val="24"/>
        </w:rPr>
      </w:pPr>
    </w:p>
    <w:p w:rsidR="00AB58AB" w:rsidRPr="00AB58AB" w:rsidRDefault="00AB58AB" w:rsidP="00AB58AB">
      <w:pPr>
        <w:spacing w:after="0" w:line="240" w:lineRule="auto"/>
        <w:jc w:val="both"/>
        <w:rPr>
          <w:rFonts w:ascii="Arial" w:hAnsi="Arial" w:cs="Arial"/>
          <w:sz w:val="24"/>
          <w:szCs w:val="24"/>
          <w:lang w:val="en-US"/>
        </w:rPr>
      </w:pPr>
      <w:proofErr w:type="spellStart"/>
      <w:r w:rsidRPr="00AB58AB">
        <w:rPr>
          <w:rFonts w:ascii="Arial" w:hAnsi="Arial" w:cs="Arial"/>
          <w:sz w:val="24"/>
          <w:szCs w:val="24"/>
          <w:lang w:val="en-US"/>
        </w:rPr>
        <w:t>Sitio</w:t>
      </w:r>
      <w:proofErr w:type="spellEnd"/>
      <w:r w:rsidRPr="00AB58AB">
        <w:rPr>
          <w:rFonts w:ascii="Arial" w:hAnsi="Arial" w:cs="Arial"/>
          <w:sz w:val="24"/>
          <w:szCs w:val="24"/>
          <w:lang w:val="en-US"/>
        </w:rPr>
        <w:t xml:space="preserve"> web de </w:t>
      </w:r>
      <w:proofErr w:type="spellStart"/>
      <w:r w:rsidRPr="00AB58AB">
        <w:rPr>
          <w:rFonts w:ascii="Arial" w:hAnsi="Arial" w:cs="Arial"/>
          <w:sz w:val="24"/>
          <w:szCs w:val="24"/>
          <w:lang w:val="en-US"/>
        </w:rPr>
        <w:t>Inspiraction</w:t>
      </w:r>
      <w:proofErr w:type="spellEnd"/>
      <w:r w:rsidRPr="00AB58AB">
        <w:rPr>
          <w:rFonts w:ascii="Arial" w:hAnsi="Arial" w:cs="Arial"/>
          <w:sz w:val="24"/>
          <w:szCs w:val="24"/>
          <w:lang w:val="en-US"/>
        </w:rPr>
        <w:t xml:space="preserve">, ONG </w:t>
      </w:r>
      <w:proofErr w:type="spellStart"/>
      <w:r w:rsidRPr="00AB58AB">
        <w:rPr>
          <w:rFonts w:ascii="Arial" w:hAnsi="Arial" w:cs="Arial"/>
          <w:sz w:val="24"/>
          <w:szCs w:val="24"/>
          <w:lang w:val="en-US"/>
        </w:rPr>
        <w:t>española</w:t>
      </w:r>
      <w:proofErr w:type="spellEnd"/>
    </w:p>
    <w:p w:rsidR="00AB58AB" w:rsidRDefault="007E0124" w:rsidP="00AB58AB">
      <w:pPr>
        <w:spacing w:after="0" w:line="240" w:lineRule="auto"/>
        <w:jc w:val="both"/>
        <w:rPr>
          <w:rFonts w:ascii="Arial" w:hAnsi="Arial" w:cs="Arial"/>
          <w:sz w:val="24"/>
          <w:szCs w:val="24"/>
          <w:lang w:val="en-US"/>
        </w:rPr>
      </w:pPr>
      <w:hyperlink r:id="rId10" w:history="1">
        <w:r w:rsidR="00AB58AB" w:rsidRPr="00AB58AB">
          <w:rPr>
            <w:rStyle w:val="Hipervnculo"/>
            <w:rFonts w:ascii="Arial" w:hAnsi="Arial" w:cs="Arial"/>
            <w:sz w:val="24"/>
            <w:szCs w:val="24"/>
            <w:lang w:val="en-US"/>
          </w:rPr>
          <w:t>https://www.inspiraction.org/cambio-climatico/contaminacion/contaminacion-del-aire</w:t>
        </w:r>
      </w:hyperlink>
    </w:p>
    <w:p w:rsidR="00AB58AB" w:rsidRPr="00AB58AB" w:rsidRDefault="00AB58AB" w:rsidP="00AB58AB">
      <w:pPr>
        <w:spacing w:after="0" w:line="240" w:lineRule="auto"/>
        <w:jc w:val="both"/>
        <w:rPr>
          <w:rFonts w:ascii="Arial" w:hAnsi="Arial" w:cs="Arial"/>
          <w:sz w:val="24"/>
          <w:szCs w:val="24"/>
        </w:rPr>
      </w:pPr>
      <w:proofErr w:type="spellStart"/>
      <w:proofErr w:type="gramStart"/>
      <w:r w:rsidRPr="00AB58AB">
        <w:rPr>
          <w:rFonts w:ascii="Arial" w:hAnsi="Arial" w:cs="Arial"/>
          <w:sz w:val="24"/>
          <w:szCs w:val="24"/>
        </w:rPr>
        <w:t>eHow</w:t>
      </w:r>
      <w:proofErr w:type="spellEnd"/>
      <w:proofErr w:type="gramEnd"/>
      <w:r w:rsidRPr="00AB58AB">
        <w:rPr>
          <w:rFonts w:ascii="Arial" w:hAnsi="Arial" w:cs="Arial"/>
          <w:sz w:val="24"/>
          <w:szCs w:val="24"/>
        </w:rPr>
        <w:t xml:space="preserve"> en Español</w:t>
      </w:r>
    </w:p>
    <w:p w:rsidR="00AB58AB" w:rsidRDefault="007E0124" w:rsidP="00AB58AB">
      <w:pPr>
        <w:spacing w:after="0" w:line="240" w:lineRule="auto"/>
        <w:jc w:val="both"/>
        <w:rPr>
          <w:rFonts w:ascii="Arial" w:hAnsi="Arial" w:cs="Arial"/>
          <w:sz w:val="24"/>
          <w:szCs w:val="24"/>
        </w:rPr>
      </w:pPr>
      <w:hyperlink r:id="rId11" w:history="1">
        <w:r w:rsidR="00AB58AB" w:rsidRPr="004905F1">
          <w:rPr>
            <w:rStyle w:val="Hipervnculo"/>
            <w:rFonts w:ascii="Arial" w:hAnsi="Arial" w:cs="Arial"/>
            <w:sz w:val="24"/>
            <w:szCs w:val="24"/>
          </w:rPr>
          <w:t>http://www.ehowenespanol.com/contaminan-aire-fabricas-sobre_111888/</w:t>
        </w:r>
      </w:hyperlink>
    </w:p>
    <w:p w:rsidR="00AB58AB" w:rsidRDefault="00AB58AB" w:rsidP="00AB58AB">
      <w:pPr>
        <w:spacing w:after="0" w:line="240" w:lineRule="auto"/>
        <w:jc w:val="both"/>
        <w:rPr>
          <w:rFonts w:ascii="Arial" w:hAnsi="Arial" w:cs="Arial"/>
          <w:sz w:val="24"/>
          <w:szCs w:val="24"/>
        </w:rPr>
      </w:pPr>
      <w:r>
        <w:rPr>
          <w:rFonts w:ascii="Arial" w:hAnsi="Arial" w:cs="Arial"/>
          <w:sz w:val="24"/>
          <w:szCs w:val="24"/>
        </w:rPr>
        <w:t>Sitio web del gobierno de Buenos Aires Ciudad, Argentina</w:t>
      </w:r>
    </w:p>
    <w:p w:rsidR="00FC4161" w:rsidRDefault="007E0124" w:rsidP="00AB58AB">
      <w:pPr>
        <w:spacing w:after="0" w:line="240" w:lineRule="auto"/>
        <w:jc w:val="both"/>
        <w:rPr>
          <w:rFonts w:ascii="Arial" w:hAnsi="Arial" w:cs="Arial"/>
          <w:sz w:val="24"/>
          <w:szCs w:val="24"/>
        </w:rPr>
      </w:pPr>
      <w:hyperlink r:id="rId12" w:history="1">
        <w:r w:rsidR="00AB58AB" w:rsidRPr="004905F1">
          <w:rPr>
            <w:rStyle w:val="Hipervnculo"/>
            <w:rFonts w:ascii="Arial" w:hAnsi="Arial" w:cs="Arial"/>
            <w:sz w:val="24"/>
            <w:szCs w:val="24"/>
          </w:rPr>
          <w:t>http://www.buenosaires.gob.ar/agenciaambiental/programa-produce-mas-limpio</w:t>
        </w:r>
      </w:hyperlink>
    </w:p>
    <w:p w:rsidR="00AB58AB" w:rsidRDefault="00AB58AB" w:rsidP="00AB58AB">
      <w:pPr>
        <w:spacing w:after="0" w:line="240" w:lineRule="auto"/>
        <w:jc w:val="both"/>
        <w:rPr>
          <w:rFonts w:ascii="Arial" w:hAnsi="Arial" w:cs="Arial"/>
          <w:sz w:val="24"/>
          <w:szCs w:val="24"/>
        </w:rPr>
      </w:pPr>
      <w:r>
        <w:rPr>
          <w:rFonts w:ascii="Arial" w:hAnsi="Arial" w:cs="Arial"/>
          <w:sz w:val="24"/>
          <w:szCs w:val="24"/>
        </w:rPr>
        <w:t>Diario 20 minutos, España</w:t>
      </w:r>
    </w:p>
    <w:p w:rsidR="00AB58AB" w:rsidRDefault="007E0124" w:rsidP="00AB58AB">
      <w:pPr>
        <w:spacing w:after="0" w:line="240" w:lineRule="auto"/>
        <w:jc w:val="both"/>
        <w:rPr>
          <w:rFonts w:ascii="Arial" w:hAnsi="Arial" w:cs="Arial"/>
          <w:sz w:val="24"/>
          <w:szCs w:val="24"/>
        </w:rPr>
      </w:pPr>
      <w:hyperlink r:id="rId13" w:history="1">
        <w:r w:rsidR="00AB58AB" w:rsidRPr="004905F1">
          <w:rPr>
            <w:rStyle w:val="Hipervnculo"/>
            <w:rFonts w:ascii="Arial" w:hAnsi="Arial" w:cs="Arial"/>
            <w:sz w:val="24"/>
            <w:szCs w:val="24"/>
          </w:rPr>
          <w:t>http://www.20minutos.es/noticia/193410/0/cambio/climatico/aire/</w:t>
        </w:r>
      </w:hyperlink>
    </w:p>
    <w:p w:rsidR="00AB58AB" w:rsidRPr="00AB58AB" w:rsidRDefault="00AB58AB" w:rsidP="00AB58AB">
      <w:pPr>
        <w:spacing w:after="0" w:line="240" w:lineRule="auto"/>
        <w:jc w:val="both"/>
        <w:rPr>
          <w:rFonts w:ascii="Arial" w:hAnsi="Arial" w:cs="Arial"/>
          <w:sz w:val="24"/>
          <w:szCs w:val="24"/>
        </w:rPr>
      </w:pPr>
    </w:p>
    <w:p w:rsidR="00FC4161" w:rsidRPr="004E176D" w:rsidRDefault="004E176D" w:rsidP="00AB58AB">
      <w:pPr>
        <w:spacing w:after="0"/>
        <w:rPr>
          <w:rFonts w:ascii="Arial" w:hAnsi="Arial" w:cs="Arial"/>
          <w:sz w:val="24"/>
          <w:szCs w:val="24"/>
        </w:rPr>
      </w:pPr>
      <w:r w:rsidRPr="004E176D">
        <w:rPr>
          <w:rFonts w:ascii="Arial" w:hAnsi="Arial" w:cs="Arial"/>
          <w:sz w:val="24"/>
          <w:szCs w:val="24"/>
        </w:rPr>
        <w:t>Bibliografía consultada</w:t>
      </w:r>
    </w:p>
    <w:p w:rsidR="004E176D" w:rsidRPr="004E176D" w:rsidRDefault="004E176D" w:rsidP="00AB58AB">
      <w:pPr>
        <w:spacing w:after="0"/>
        <w:rPr>
          <w:rFonts w:ascii="Arial" w:hAnsi="Arial" w:cs="Arial"/>
          <w:sz w:val="24"/>
          <w:szCs w:val="24"/>
        </w:rPr>
      </w:pPr>
      <w:r w:rsidRPr="004E176D">
        <w:rPr>
          <w:rFonts w:ascii="Arial" w:hAnsi="Arial" w:cs="Arial"/>
          <w:sz w:val="24"/>
          <w:szCs w:val="24"/>
        </w:rPr>
        <w:t xml:space="preserve">Capítulo 5: “Contaminación del aire y acústica. Impacto ambiental”. </w:t>
      </w:r>
      <w:r w:rsidRPr="004E176D">
        <w:rPr>
          <w:rFonts w:ascii="Arial" w:hAnsi="Arial" w:cs="Arial"/>
          <w:i/>
          <w:sz w:val="24"/>
          <w:szCs w:val="24"/>
        </w:rPr>
        <w:t xml:space="preserve">Ecología urbana y rural </w:t>
      </w:r>
      <w:r w:rsidRPr="004E176D">
        <w:rPr>
          <w:rFonts w:ascii="Arial" w:hAnsi="Arial" w:cs="Arial"/>
          <w:sz w:val="24"/>
          <w:szCs w:val="24"/>
        </w:rPr>
        <w:t xml:space="preserve">de </w:t>
      </w:r>
      <w:proofErr w:type="spellStart"/>
      <w:r w:rsidRPr="004E176D">
        <w:rPr>
          <w:rFonts w:ascii="Arial" w:hAnsi="Arial" w:cs="Arial"/>
          <w:sz w:val="24"/>
          <w:szCs w:val="24"/>
        </w:rPr>
        <w:t>Bilenca</w:t>
      </w:r>
      <w:proofErr w:type="spellEnd"/>
      <w:r w:rsidRPr="004E176D">
        <w:rPr>
          <w:rFonts w:ascii="Arial" w:hAnsi="Arial" w:cs="Arial"/>
          <w:sz w:val="24"/>
          <w:szCs w:val="24"/>
        </w:rPr>
        <w:t xml:space="preserve"> y de </w:t>
      </w:r>
      <w:proofErr w:type="spellStart"/>
      <w:r w:rsidRPr="004E176D">
        <w:rPr>
          <w:rFonts w:ascii="Arial" w:hAnsi="Arial" w:cs="Arial"/>
          <w:sz w:val="24"/>
          <w:szCs w:val="24"/>
        </w:rPr>
        <w:t>Kechichian</w:t>
      </w:r>
      <w:proofErr w:type="spellEnd"/>
      <w:r w:rsidRPr="004E176D">
        <w:rPr>
          <w:rFonts w:ascii="Arial" w:hAnsi="Arial" w:cs="Arial"/>
          <w:sz w:val="24"/>
          <w:szCs w:val="24"/>
        </w:rPr>
        <w:t>. Editorial Santillana Polimodal.</w:t>
      </w:r>
    </w:p>
    <w:p w:rsidR="00FC4161" w:rsidRDefault="00FC4161">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DA0C9C" w:rsidRDefault="00DA0C9C">
      <w:pPr>
        <w:rPr>
          <w:rFonts w:ascii="Arial" w:hAnsi="Arial" w:cs="Arial"/>
          <w:sz w:val="24"/>
          <w:szCs w:val="24"/>
        </w:rPr>
      </w:pPr>
    </w:p>
    <w:p w:rsidR="00FC4161" w:rsidRPr="00AB58AB" w:rsidRDefault="00FC4161">
      <w:bookmarkStart w:id="0" w:name="_GoBack"/>
      <w:bookmarkEnd w:id="0"/>
    </w:p>
    <w:p w:rsidR="00B605E7" w:rsidRPr="00AB58AB" w:rsidRDefault="00B605E7">
      <w:pPr>
        <w:rPr>
          <w:rFonts w:ascii="Arial" w:hAnsi="Arial" w:cs="Arial"/>
          <w:color w:val="252525"/>
          <w:sz w:val="17"/>
          <w:szCs w:val="17"/>
          <w:shd w:val="clear" w:color="auto" w:fill="FFFFFF"/>
        </w:rPr>
      </w:pPr>
    </w:p>
    <w:p w:rsidR="00625D2E" w:rsidRPr="00B605E7" w:rsidRDefault="00B605E7" w:rsidP="00625D2E">
      <w:pPr>
        <w:spacing w:line="240" w:lineRule="auto"/>
        <w:jc w:val="center"/>
        <w:rPr>
          <w:rFonts w:ascii="Georgia" w:hAnsi="Georgia" w:cs="Arial"/>
          <w:b/>
          <w:color w:val="252525"/>
          <w:sz w:val="36"/>
          <w:szCs w:val="24"/>
          <w:shd w:val="clear" w:color="auto" w:fill="FFFFFF"/>
        </w:rPr>
      </w:pPr>
      <w:r w:rsidRPr="00B605E7">
        <w:rPr>
          <w:rFonts w:ascii="Georgia" w:hAnsi="Georgia" w:cs="Arial"/>
          <w:b/>
          <w:noProof/>
          <w:color w:val="252525"/>
          <w:sz w:val="36"/>
          <w:szCs w:val="24"/>
          <w:lang w:eastAsia="es-AR"/>
        </w:rPr>
        <w:lastRenderedPageBreak/>
        <w:drawing>
          <wp:anchor distT="0" distB="0" distL="114300" distR="114300" simplePos="0" relativeHeight="251658240" behindDoc="1" locked="0" layoutInCell="1" allowOverlap="1">
            <wp:simplePos x="0" y="0"/>
            <wp:positionH relativeFrom="column">
              <wp:posOffset>1905</wp:posOffset>
            </wp:positionH>
            <wp:positionV relativeFrom="paragraph">
              <wp:posOffset>22225</wp:posOffset>
            </wp:positionV>
            <wp:extent cx="2093595" cy="2887980"/>
            <wp:effectExtent l="19050" t="0" r="1905" b="0"/>
            <wp:wrapTight wrapText="bothSides">
              <wp:wrapPolygon edited="0">
                <wp:start x="-197" y="0"/>
                <wp:lineTo x="-197" y="21515"/>
                <wp:lineTo x="21620" y="21515"/>
                <wp:lineTo x="21620" y="0"/>
                <wp:lineTo x="-197"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srcRect l="30900" t="3909" r="31918" b="4997"/>
                    <a:stretch/>
                  </pic:blipFill>
                  <pic:spPr bwMode="auto">
                    <a:xfrm>
                      <a:off x="0" y="0"/>
                      <a:ext cx="2093595" cy="288798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anchor>
        </w:drawing>
      </w:r>
      <w:r w:rsidRPr="00B605E7">
        <w:rPr>
          <w:rFonts w:ascii="Georgia" w:hAnsi="Georgia" w:cs="Arial"/>
          <w:b/>
          <w:color w:val="252525"/>
          <w:sz w:val="36"/>
          <w:szCs w:val="24"/>
          <w:shd w:val="clear" w:color="auto" w:fill="FFFFFF"/>
        </w:rPr>
        <w:t>Derrames de petróleo</w:t>
      </w:r>
    </w:p>
    <w:p w:rsidR="00625D2E" w:rsidRDefault="00AD5308" w:rsidP="00625D2E">
      <w:pPr>
        <w:spacing w:after="0" w:line="240" w:lineRule="auto"/>
        <w:mirrorIndents/>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w:t>
      </w:r>
      <w:r w:rsidR="00FC4161" w:rsidRPr="00625D2E">
        <w:rPr>
          <w:rFonts w:ascii="Arial" w:hAnsi="Arial" w:cs="Arial"/>
          <w:color w:val="000000" w:themeColor="text1"/>
          <w:sz w:val="24"/>
          <w:szCs w:val="24"/>
          <w:shd w:val="clear" w:color="auto" w:fill="FFFFFF"/>
        </w:rPr>
        <w:t>Durante las últimas décadas el petróleo ha constituido gran parte de la economía mundial, contribuyendo al desarrollo socio-económico y tecnológico de distintas</w:t>
      </w:r>
      <w:r w:rsidR="00206B3C" w:rsidRPr="00625D2E">
        <w:rPr>
          <w:rFonts w:ascii="Arial" w:hAnsi="Arial" w:cs="Arial"/>
          <w:color w:val="000000" w:themeColor="text1"/>
          <w:sz w:val="24"/>
          <w:szCs w:val="24"/>
          <w:shd w:val="clear" w:color="auto" w:fill="FFFFFF"/>
        </w:rPr>
        <w:t xml:space="preserve"> culturas y países. S</w:t>
      </w:r>
      <w:r w:rsidR="00FC4161" w:rsidRPr="00625D2E">
        <w:rPr>
          <w:rFonts w:ascii="Arial" w:hAnsi="Arial" w:cs="Arial"/>
          <w:color w:val="000000" w:themeColor="text1"/>
          <w:sz w:val="24"/>
          <w:szCs w:val="24"/>
          <w:shd w:val="clear" w:color="auto" w:fill="FFFFFF"/>
        </w:rPr>
        <w:t xml:space="preserve">e encuentra sectorizado en el planeta, es decir que no está en </w:t>
      </w:r>
      <w:r w:rsidR="00CB2909">
        <w:rPr>
          <w:rFonts w:ascii="Arial" w:hAnsi="Arial" w:cs="Arial"/>
          <w:color w:val="000000" w:themeColor="text1"/>
          <w:sz w:val="24"/>
          <w:szCs w:val="24"/>
          <w:shd w:val="clear" w:color="auto" w:fill="FFFFFF"/>
        </w:rPr>
        <w:t>todas partes la posibilidad de hacer</w:t>
      </w:r>
      <w:r w:rsidR="00FC4161" w:rsidRPr="00625D2E">
        <w:rPr>
          <w:rFonts w:ascii="Arial" w:hAnsi="Arial" w:cs="Arial"/>
          <w:color w:val="000000" w:themeColor="text1"/>
          <w:sz w:val="24"/>
          <w:szCs w:val="24"/>
          <w:shd w:val="clear" w:color="auto" w:fill="FFFFFF"/>
        </w:rPr>
        <w:t xml:space="preserve"> excavaciones, esto conlleva a buscar distintos tipos de transporte desde donde se localiza hasta donde se procesa para extraer sus derivados.</w:t>
      </w:r>
    </w:p>
    <w:p w:rsidR="00206B3C" w:rsidRPr="00625D2E" w:rsidRDefault="007E0124" w:rsidP="00625D2E">
      <w:pPr>
        <w:spacing w:after="0" w:line="240" w:lineRule="auto"/>
        <w:mirrorIndents/>
        <w:jc w:val="both"/>
        <w:rPr>
          <w:rFonts w:ascii="Arial" w:hAnsi="Arial" w:cs="Arial"/>
          <w:color w:val="000000" w:themeColor="text1"/>
          <w:sz w:val="24"/>
          <w:szCs w:val="24"/>
          <w:shd w:val="clear" w:color="auto" w:fill="FFFFFF"/>
        </w:rPr>
      </w:pPr>
      <w:r>
        <w:rPr>
          <w:rFonts w:ascii="Arial" w:hAnsi="Arial" w:cs="Arial"/>
          <w:noProof/>
          <w:color w:val="000000" w:themeColor="text1"/>
          <w:sz w:val="24"/>
          <w:szCs w:val="24"/>
          <w:lang w:eastAsia="es-AR"/>
        </w:rPr>
        <w:pict>
          <v:shape id="_x0000_s1026" type="#_x0000_t202" style="position:absolute;left:0;text-align:left;margin-left:-169.2pt;margin-top:80.5pt;width:156pt;height:82.2pt;z-index:-251657216" wrapcoords="-104 0 -104 21404 21600 21404 21600 0 -104 0" stroked="f">
            <v:textbox>
              <w:txbxContent>
                <w:p w:rsidR="00AD5308" w:rsidRPr="00AD5308" w:rsidRDefault="00AD5308" w:rsidP="00AD5308">
                  <w:pPr>
                    <w:jc w:val="both"/>
                    <w:rPr>
                      <w:sz w:val="18"/>
                      <w:szCs w:val="18"/>
                    </w:rPr>
                  </w:pPr>
                  <w:r w:rsidRPr="00AD5308">
                    <w:rPr>
                      <w:sz w:val="18"/>
                      <w:szCs w:val="18"/>
                    </w:rPr>
                    <w:t>“</w:t>
                  </w:r>
                  <w:r w:rsidRPr="00AD5308">
                    <w:rPr>
                      <w:i/>
                      <w:sz w:val="18"/>
                      <w:szCs w:val="18"/>
                    </w:rPr>
                    <w:t>Milagro interrumpido</w:t>
                  </w:r>
                  <w:r w:rsidRPr="00AD5308">
                    <w:rPr>
                      <w:sz w:val="18"/>
                      <w:szCs w:val="18"/>
                    </w:rPr>
                    <w:t>”, es el nombre que decido darle a la imagen,</w:t>
                  </w:r>
                  <w:r w:rsidR="00011B72">
                    <w:rPr>
                      <w:sz w:val="18"/>
                      <w:szCs w:val="18"/>
                    </w:rPr>
                    <w:t xml:space="preserve"> ya que </w:t>
                  </w:r>
                  <w:r w:rsidRPr="00AD5308">
                    <w:rPr>
                      <w:sz w:val="18"/>
                      <w:szCs w:val="18"/>
                    </w:rPr>
                    <w:t xml:space="preserve"> hace referencia al problema ambiental de los derrames de petróleo usando c</w:t>
                  </w:r>
                  <w:r w:rsidR="005C55D3">
                    <w:rPr>
                      <w:sz w:val="18"/>
                      <w:szCs w:val="18"/>
                    </w:rPr>
                    <w:t>omo metáfora visual a los pasajes</w:t>
                  </w:r>
                  <w:r w:rsidRPr="00AD5308">
                    <w:rPr>
                      <w:sz w:val="18"/>
                      <w:szCs w:val="18"/>
                    </w:rPr>
                    <w:t xml:space="preserve"> de la Biblia</w:t>
                  </w:r>
                </w:p>
              </w:txbxContent>
            </v:textbox>
            <w10:wrap type="tight"/>
          </v:shape>
        </w:pict>
      </w:r>
      <w:r w:rsidR="00AD5308">
        <w:rPr>
          <w:rFonts w:ascii="Arial" w:hAnsi="Arial" w:cs="Arial"/>
          <w:color w:val="000000" w:themeColor="text1"/>
          <w:sz w:val="24"/>
          <w:szCs w:val="24"/>
          <w:shd w:val="clear" w:color="auto" w:fill="FFFFFF"/>
        </w:rPr>
        <w:t xml:space="preserve">   </w:t>
      </w:r>
      <w:r w:rsidR="00206B3C" w:rsidRPr="00625D2E">
        <w:rPr>
          <w:rFonts w:ascii="Arial" w:hAnsi="Arial" w:cs="Arial"/>
          <w:color w:val="000000" w:themeColor="text1"/>
          <w:sz w:val="24"/>
          <w:szCs w:val="24"/>
          <w:shd w:val="clear" w:color="auto" w:fill="FFFFFF"/>
        </w:rPr>
        <w:t>Cuando el crudo</w:t>
      </w:r>
      <w:r w:rsidR="00240DA6">
        <w:rPr>
          <w:rFonts w:ascii="Arial" w:hAnsi="Arial" w:cs="Arial"/>
          <w:color w:val="000000" w:themeColor="text1"/>
          <w:sz w:val="24"/>
          <w:szCs w:val="24"/>
          <w:shd w:val="clear" w:color="auto" w:fill="FFFFFF"/>
        </w:rPr>
        <w:t xml:space="preserve"> debe cruzar mares u océanos, los</w:t>
      </w:r>
      <w:r w:rsidR="00206B3C" w:rsidRPr="00625D2E">
        <w:rPr>
          <w:rFonts w:ascii="Arial" w:hAnsi="Arial" w:cs="Arial"/>
          <w:color w:val="000000" w:themeColor="text1"/>
          <w:sz w:val="24"/>
          <w:szCs w:val="24"/>
          <w:shd w:val="clear" w:color="auto" w:fill="FFFFFF"/>
        </w:rPr>
        <w:t xml:space="preserve"> transporte</w:t>
      </w:r>
      <w:r w:rsidR="00240DA6">
        <w:rPr>
          <w:rFonts w:ascii="Arial" w:hAnsi="Arial" w:cs="Arial"/>
          <w:color w:val="000000" w:themeColor="text1"/>
          <w:sz w:val="24"/>
          <w:szCs w:val="24"/>
          <w:shd w:val="clear" w:color="auto" w:fill="FFFFFF"/>
        </w:rPr>
        <w:t>s</w:t>
      </w:r>
      <w:r w:rsidR="00206B3C" w:rsidRPr="00625D2E">
        <w:rPr>
          <w:rFonts w:ascii="Arial" w:hAnsi="Arial" w:cs="Arial"/>
          <w:color w:val="000000" w:themeColor="text1"/>
          <w:sz w:val="24"/>
          <w:szCs w:val="24"/>
          <w:shd w:val="clear" w:color="auto" w:fill="FFFFFF"/>
        </w:rPr>
        <w:t xml:space="preserve"> utilizado</w:t>
      </w:r>
      <w:r w:rsidR="00240DA6">
        <w:rPr>
          <w:rFonts w:ascii="Arial" w:hAnsi="Arial" w:cs="Arial"/>
          <w:color w:val="000000" w:themeColor="text1"/>
          <w:sz w:val="24"/>
          <w:szCs w:val="24"/>
          <w:shd w:val="clear" w:color="auto" w:fill="FFFFFF"/>
        </w:rPr>
        <w:t>s</w:t>
      </w:r>
      <w:r w:rsidR="00206B3C" w:rsidRPr="00625D2E">
        <w:rPr>
          <w:rFonts w:ascii="Arial" w:hAnsi="Arial" w:cs="Arial"/>
          <w:color w:val="000000" w:themeColor="text1"/>
          <w:sz w:val="24"/>
          <w:szCs w:val="24"/>
          <w:shd w:val="clear" w:color="auto" w:fill="FFFFFF"/>
        </w:rPr>
        <w:t xml:space="preserve"> son los famosos buques petroleros (barcos cuya estructura se encuentra especializada para el transporte de hidrocarburos). Las naves de este tipo deben someterse a una revisión técnica periódica para corroborar su funcionamiento. Sin embargo, a causa de la creciente demanda de este recurso natural, la rapidez con que se debe satisfacer a la misma y el aumento de los gastos de las empresas petroleras, estas últimas posponen o evaden dichos controles y no toman conciencia de que la vida útil de los buques expira en algún momento. En situaciones de negligencia </w:t>
      </w:r>
      <w:r w:rsidR="00FC01FD">
        <w:rPr>
          <w:rFonts w:ascii="Arial" w:hAnsi="Arial" w:cs="Arial"/>
          <w:color w:val="000000" w:themeColor="text1"/>
          <w:sz w:val="24"/>
          <w:szCs w:val="24"/>
          <w:shd w:val="clear" w:color="auto" w:fill="FFFFFF"/>
        </w:rPr>
        <w:t xml:space="preserve">que ocurren </w:t>
      </w:r>
      <w:r w:rsidR="00206B3C" w:rsidRPr="00625D2E">
        <w:rPr>
          <w:rFonts w:ascii="Arial" w:hAnsi="Arial" w:cs="Arial"/>
          <w:color w:val="000000" w:themeColor="text1"/>
          <w:sz w:val="24"/>
          <w:szCs w:val="24"/>
          <w:shd w:val="clear" w:color="auto" w:fill="FFFFFF"/>
        </w:rPr>
        <w:t>por parte de las autoridades</w:t>
      </w:r>
      <w:r w:rsidR="002C3C19">
        <w:rPr>
          <w:rFonts w:ascii="Arial" w:hAnsi="Arial" w:cs="Arial"/>
          <w:color w:val="000000" w:themeColor="text1"/>
          <w:sz w:val="24"/>
          <w:szCs w:val="24"/>
          <w:shd w:val="clear" w:color="auto" w:fill="FFFFFF"/>
        </w:rPr>
        <w:t>, empresas petroleras u</w:t>
      </w:r>
      <w:r w:rsidR="00206B3C" w:rsidRPr="00625D2E">
        <w:rPr>
          <w:rFonts w:ascii="Arial" w:hAnsi="Arial" w:cs="Arial"/>
          <w:color w:val="000000" w:themeColor="text1"/>
          <w:sz w:val="24"/>
          <w:szCs w:val="24"/>
          <w:shd w:val="clear" w:color="auto" w:fill="FFFFFF"/>
        </w:rPr>
        <w:t xml:space="preserve"> operarios</w:t>
      </w:r>
      <w:r w:rsidR="00FC01FD">
        <w:rPr>
          <w:rFonts w:ascii="Arial" w:hAnsi="Arial" w:cs="Arial"/>
          <w:color w:val="000000" w:themeColor="text1"/>
          <w:sz w:val="24"/>
          <w:szCs w:val="24"/>
          <w:shd w:val="clear" w:color="auto" w:fill="FFFFFF"/>
        </w:rPr>
        <w:t xml:space="preserve">, </w:t>
      </w:r>
      <w:r w:rsidR="00206B3C" w:rsidRPr="00625D2E">
        <w:rPr>
          <w:rFonts w:ascii="Arial" w:hAnsi="Arial" w:cs="Arial"/>
          <w:color w:val="000000" w:themeColor="text1"/>
          <w:sz w:val="24"/>
          <w:szCs w:val="24"/>
          <w:shd w:val="clear" w:color="auto" w:fill="FFFFFF"/>
        </w:rPr>
        <w:t>se producen las fugas o derrames petroleros.</w:t>
      </w:r>
    </w:p>
    <w:p w:rsidR="00FC4161" w:rsidRPr="00625D2E" w:rsidRDefault="00AD5308" w:rsidP="00625D2E">
      <w:pPr>
        <w:spacing w:after="0" w:line="240" w:lineRule="auto"/>
        <w:mirrorIndents/>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w:t>
      </w:r>
      <w:r w:rsidR="00F604AC" w:rsidRPr="00625D2E">
        <w:rPr>
          <w:rFonts w:ascii="Arial" w:hAnsi="Arial" w:cs="Arial"/>
          <w:color w:val="000000" w:themeColor="text1"/>
          <w:sz w:val="24"/>
          <w:szCs w:val="24"/>
          <w:shd w:val="clear" w:color="auto" w:fill="FFFFFF"/>
        </w:rPr>
        <w:t xml:space="preserve">Una </w:t>
      </w:r>
      <w:r w:rsidR="00F604AC" w:rsidRPr="00D438C0">
        <w:rPr>
          <w:rFonts w:ascii="Arial" w:hAnsi="Arial" w:cs="Arial"/>
          <w:b/>
          <w:color w:val="000000" w:themeColor="text1"/>
          <w:sz w:val="24"/>
          <w:szCs w:val="24"/>
          <w:shd w:val="clear" w:color="auto" w:fill="FFFFFF"/>
        </w:rPr>
        <w:t>mancha de petróleo</w:t>
      </w:r>
      <w:r w:rsidR="00F604AC" w:rsidRPr="00625D2E">
        <w:rPr>
          <w:rFonts w:ascii="Arial" w:hAnsi="Arial" w:cs="Arial"/>
          <w:color w:val="000000" w:themeColor="text1"/>
          <w:sz w:val="24"/>
          <w:szCs w:val="24"/>
          <w:shd w:val="clear" w:color="auto" w:fill="FFFFFF"/>
        </w:rPr>
        <w:t xml:space="preserve"> no solo simboliza la </w:t>
      </w:r>
      <w:r w:rsidR="00D933D7" w:rsidRPr="00625D2E">
        <w:rPr>
          <w:rFonts w:ascii="Arial" w:hAnsi="Arial" w:cs="Arial"/>
          <w:color w:val="000000" w:themeColor="text1"/>
          <w:sz w:val="24"/>
          <w:szCs w:val="24"/>
          <w:shd w:val="clear" w:color="auto" w:fill="FFFFFF"/>
        </w:rPr>
        <w:t>pérdida</w:t>
      </w:r>
      <w:r w:rsidR="00F604AC" w:rsidRPr="00625D2E">
        <w:rPr>
          <w:rFonts w:ascii="Arial" w:hAnsi="Arial" w:cs="Arial"/>
          <w:color w:val="000000" w:themeColor="text1"/>
          <w:sz w:val="24"/>
          <w:szCs w:val="24"/>
          <w:shd w:val="clear" w:color="auto" w:fill="FFFFFF"/>
        </w:rPr>
        <w:t xml:space="preserve"> de miles de galones de uno de los </w:t>
      </w:r>
      <w:r w:rsidR="00D933D7" w:rsidRPr="00625D2E">
        <w:rPr>
          <w:rFonts w:ascii="Arial" w:hAnsi="Arial" w:cs="Arial"/>
          <w:color w:val="000000" w:themeColor="text1"/>
          <w:sz w:val="24"/>
          <w:szCs w:val="24"/>
          <w:shd w:val="clear" w:color="auto" w:fill="FFFFFF"/>
        </w:rPr>
        <w:t>más</w:t>
      </w:r>
      <w:r w:rsidR="00F604AC" w:rsidRPr="00625D2E">
        <w:rPr>
          <w:rFonts w:ascii="Arial" w:hAnsi="Arial" w:cs="Arial"/>
          <w:color w:val="000000" w:themeColor="text1"/>
          <w:sz w:val="24"/>
          <w:szCs w:val="24"/>
          <w:shd w:val="clear" w:color="auto" w:fill="FFFFFF"/>
        </w:rPr>
        <w:t xml:space="preserve"> importantes recursos naturales no renovables del planeta, sino también</w:t>
      </w:r>
      <w:r w:rsidR="005B42FD" w:rsidRPr="00625D2E">
        <w:rPr>
          <w:rFonts w:ascii="Arial" w:hAnsi="Arial" w:cs="Arial"/>
          <w:color w:val="000000" w:themeColor="text1"/>
          <w:sz w:val="24"/>
          <w:szCs w:val="24"/>
          <w:shd w:val="clear" w:color="auto" w:fill="FFFFFF"/>
        </w:rPr>
        <w:t xml:space="preserve"> la muerte de trabajadores inocentes (en caso de una explosión o coalición), </w:t>
      </w:r>
      <w:r w:rsidR="00F604AC" w:rsidRPr="00625D2E">
        <w:rPr>
          <w:rFonts w:ascii="Arial" w:hAnsi="Arial" w:cs="Arial"/>
          <w:color w:val="000000" w:themeColor="text1"/>
          <w:sz w:val="24"/>
          <w:szCs w:val="24"/>
          <w:shd w:val="clear" w:color="auto" w:fill="FFFFFF"/>
        </w:rPr>
        <w:t xml:space="preserve"> la contaminación del agua y la vida marina. Los efectos sobre la biodiversidad pueden darse de tres formas diferentes:</w:t>
      </w:r>
    </w:p>
    <w:p w:rsidR="00F604AC" w:rsidRPr="00625D2E" w:rsidRDefault="00F604AC" w:rsidP="00625D2E">
      <w:pPr>
        <w:spacing w:after="0" w:line="240" w:lineRule="auto"/>
        <w:mirrorIndents/>
        <w:jc w:val="both"/>
        <w:rPr>
          <w:rFonts w:ascii="Arial" w:hAnsi="Arial" w:cs="Arial"/>
          <w:color w:val="000000" w:themeColor="text1"/>
          <w:sz w:val="24"/>
          <w:szCs w:val="24"/>
        </w:rPr>
      </w:pPr>
      <w:r w:rsidRPr="00625D2E">
        <w:rPr>
          <w:rFonts w:ascii="Arial" w:hAnsi="Arial" w:cs="Arial"/>
          <w:b/>
          <w:color w:val="000000" w:themeColor="text1"/>
          <w:sz w:val="24"/>
          <w:szCs w:val="24"/>
          <w:shd w:val="clear" w:color="auto" w:fill="FFFFFF"/>
        </w:rPr>
        <w:t>Por contacto físico</w:t>
      </w:r>
      <w:r w:rsidRPr="00625D2E">
        <w:rPr>
          <w:rFonts w:ascii="Arial" w:hAnsi="Arial" w:cs="Arial"/>
          <w:color w:val="000000" w:themeColor="text1"/>
          <w:sz w:val="24"/>
          <w:szCs w:val="24"/>
          <w:shd w:val="clear" w:color="auto" w:fill="FFFFFF"/>
        </w:rPr>
        <w:t xml:space="preserve">: </w:t>
      </w:r>
      <w:r w:rsidRPr="00625D2E">
        <w:rPr>
          <w:rFonts w:ascii="Arial" w:hAnsi="Arial" w:cs="Arial"/>
          <w:color w:val="000000" w:themeColor="text1"/>
          <w:sz w:val="24"/>
          <w:szCs w:val="24"/>
        </w:rPr>
        <w:t>El pelo o las plumas</w:t>
      </w:r>
      <w:r w:rsidR="00380020">
        <w:rPr>
          <w:rFonts w:ascii="Arial" w:hAnsi="Arial" w:cs="Arial"/>
          <w:color w:val="000000" w:themeColor="text1"/>
          <w:sz w:val="24"/>
          <w:szCs w:val="24"/>
        </w:rPr>
        <w:t xml:space="preserve"> de un animal</w:t>
      </w:r>
      <w:r w:rsidRPr="00625D2E">
        <w:rPr>
          <w:rFonts w:ascii="Arial" w:hAnsi="Arial" w:cs="Arial"/>
          <w:color w:val="000000" w:themeColor="text1"/>
          <w:sz w:val="24"/>
          <w:szCs w:val="24"/>
        </w:rPr>
        <w:t xml:space="preserve"> que entran en contacto con el hidrocarburo pierden sus propiedades de insolación e impermeabilidad, lo que puede producir la muerte por hipotermia. Las plumas especializadas para el vuelo y para flotar </w:t>
      </w:r>
      <w:r w:rsidR="005C1A8A" w:rsidRPr="00625D2E">
        <w:rPr>
          <w:rFonts w:ascii="Arial" w:hAnsi="Arial" w:cs="Arial"/>
          <w:color w:val="000000" w:themeColor="text1"/>
          <w:sz w:val="24"/>
          <w:szCs w:val="24"/>
        </w:rPr>
        <w:t>también se ven afectadas, por lo que</w:t>
      </w:r>
      <w:r w:rsidRPr="00625D2E">
        <w:rPr>
          <w:rFonts w:ascii="Arial" w:hAnsi="Arial" w:cs="Arial"/>
          <w:color w:val="000000" w:themeColor="text1"/>
          <w:sz w:val="24"/>
          <w:szCs w:val="24"/>
        </w:rPr>
        <w:t xml:space="preserve"> las aves corren el peligro de ahogarse</w:t>
      </w:r>
    </w:p>
    <w:p w:rsidR="005C1A8A" w:rsidRPr="00625D2E" w:rsidRDefault="005C1A8A" w:rsidP="00625D2E">
      <w:pPr>
        <w:pStyle w:val="NormalWeb"/>
        <w:shd w:val="clear" w:color="auto" w:fill="FFFFFF"/>
        <w:spacing w:before="0" w:beforeAutospacing="0" w:after="0" w:afterAutospacing="0"/>
        <w:mirrorIndents/>
        <w:jc w:val="both"/>
        <w:rPr>
          <w:rFonts w:ascii="Arial" w:hAnsi="Arial" w:cs="Arial"/>
          <w:color w:val="000000" w:themeColor="text1"/>
        </w:rPr>
      </w:pPr>
      <w:r w:rsidRPr="00625D2E">
        <w:rPr>
          <w:rFonts w:ascii="Arial" w:hAnsi="Arial" w:cs="Arial"/>
          <w:b/>
          <w:color w:val="000000" w:themeColor="text1"/>
        </w:rPr>
        <w:t>Intoxicación</w:t>
      </w:r>
      <w:r w:rsidRPr="00625D2E">
        <w:rPr>
          <w:rFonts w:ascii="Arial" w:hAnsi="Arial" w:cs="Arial"/>
          <w:color w:val="000000" w:themeColor="text1"/>
        </w:rPr>
        <w:t>: Los vapores de los crudos pueden producir daños en el sistema nervioso, hígado y pulmones. El riesgo de ingerir petróleo reduce la capacidad del animal de ingerir alimentos por daños en las células del tracto intestinal. Algunos estudios han reportado problemas reproductivos a largo plazo. Por ejemplo,  las aves o reptiles que fueron expuestos a este tipo de situaciones producen huevos de cáscaras más delgadas.</w:t>
      </w:r>
    </w:p>
    <w:p w:rsidR="005C1A8A" w:rsidRPr="00625D2E" w:rsidRDefault="005C1A8A" w:rsidP="00625D2E">
      <w:pPr>
        <w:pStyle w:val="NormalWeb"/>
        <w:shd w:val="clear" w:color="auto" w:fill="FFFFFF"/>
        <w:spacing w:before="0" w:beforeAutospacing="0" w:after="0" w:afterAutospacing="0"/>
        <w:mirrorIndents/>
        <w:jc w:val="both"/>
        <w:rPr>
          <w:rFonts w:ascii="Arial" w:hAnsi="Arial" w:cs="Arial"/>
          <w:color w:val="000000" w:themeColor="text1"/>
        </w:rPr>
      </w:pPr>
      <w:r w:rsidRPr="00625D2E">
        <w:rPr>
          <w:rFonts w:ascii="Arial" w:hAnsi="Arial" w:cs="Arial"/>
          <w:b/>
          <w:color w:val="000000" w:themeColor="text1"/>
        </w:rPr>
        <w:t>Destrucción de fuentes de alimento</w:t>
      </w:r>
      <w:r w:rsidRPr="00625D2E">
        <w:rPr>
          <w:rFonts w:ascii="Arial" w:hAnsi="Arial" w:cs="Arial"/>
          <w:color w:val="000000" w:themeColor="text1"/>
        </w:rPr>
        <w:t xml:space="preserve">: Aún aquellas especies no directamente expuestas a los derrames pueden sufrir sus consecuencias. </w:t>
      </w:r>
      <w:r w:rsidRPr="00625D2E">
        <w:rPr>
          <w:rFonts w:ascii="Arial" w:hAnsi="Arial" w:cs="Arial"/>
          <w:color w:val="000000" w:themeColor="text1"/>
          <w:shd w:val="clear" w:color="auto" w:fill="FFFFFF"/>
        </w:rPr>
        <w:t xml:space="preserve"> Si un pez consume una pequeña cantidad de petróleo, puede sobrevivir, pero puede pasar ese petróleo a otro animal lejos del sitio, causando su muerte</w:t>
      </w:r>
      <w:r w:rsidRPr="00625D2E">
        <w:rPr>
          <w:rFonts w:ascii="Arial" w:hAnsi="Arial" w:cs="Arial"/>
          <w:color w:val="000000" w:themeColor="text1"/>
        </w:rPr>
        <w:t xml:space="preserve">. Además, esta contaminación brinda sabores y olores desagradables a peces y otras fuentes de alimento, por lo que los depredadores no los comen, iniciando un </w:t>
      </w:r>
      <w:r w:rsidRPr="00625D2E">
        <w:rPr>
          <w:rFonts w:ascii="Arial" w:hAnsi="Arial" w:cs="Arial"/>
          <w:color w:val="000000" w:themeColor="text1"/>
        </w:rPr>
        <w:lastRenderedPageBreak/>
        <w:t>ciclo de hambruna en poblaciones silvestres. A veces, una población de presas locales es destruida eliminando la fuente alimenticia de depredadores y causando un desequilibrio en la cadena trófica.</w:t>
      </w:r>
    </w:p>
    <w:p w:rsidR="008638E7" w:rsidRPr="00625D2E" w:rsidRDefault="00AD5308" w:rsidP="00625D2E">
      <w:pPr>
        <w:pStyle w:val="NormalWeb"/>
        <w:shd w:val="clear" w:color="auto" w:fill="FFFFFF"/>
        <w:spacing w:before="0" w:beforeAutospacing="0" w:after="0" w:afterAutospacing="0"/>
        <w:mirrorIndents/>
        <w:jc w:val="both"/>
        <w:rPr>
          <w:rFonts w:ascii="Arial" w:hAnsi="Arial" w:cs="Arial"/>
          <w:color w:val="000000" w:themeColor="text1"/>
          <w:shd w:val="clear" w:color="auto" w:fill="FFFFFF"/>
        </w:rPr>
      </w:pPr>
      <w:r>
        <w:rPr>
          <w:rFonts w:ascii="Arial" w:hAnsi="Arial" w:cs="Arial"/>
          <w:color w:val="000000" w:themeColor="text1"/>
        </w:rPr>
        <w:t xml:space="preserve">   </w:t>
      </w:r>
      <w:r w:rsidR="005C1A8A" w:rsidRPr="00625D2E">
        <w:rPr>
          <w:rFonts w:ascii="Arial" w:hAnsi="Arial" w:cs="Arial"/>
          <w:color w:val="000000" w:themeColor="text1"/>
        </w:rPr>
        <w:t xml:space="preserve">Tras ocasiones tan catastróficas como esta, no hay nada </w:t>
      </w:r>
      <w:r w:rsidR="005B42FD" w:rsidRPr="00625D2E">
        <w:rPr>
          <w:rFonts w:ascii="Arial" w:hAnsi="Arial" w:cs="Arial"/>
          <w:color w:val="000000" w:themeColor="text1"/>
        </w:rPr>
        <w:t>que los operarios de los navíos puedan hacer al instante de la fuga. No obstante, la limpieza del crudo debe realizarse con la mayor anticipación posible para reducir el impacto ambiental. No solo el costo global es enorme, sino también el desafío de limpiar el derrame, ya que</w:t>
      </w:r>
      <w:r w:rsidR="00FC4161" w:rsidRPr="00625D2E">
        <w:rPr>
          <w:rFonts w:ascii="Arial" w:hAnsi="Arial" w:cs="Arial"/>
          <w:color w:val="000000" w:themeColor="text1"/>
          <w:shd w:val="clear" w:color="auto" w:fill="FFFFFF"/>
        </w:rPr>
        <w:t xml:space="preserve"> pueden ocurrir en cualquier lugar en el mar o cerca de la tie</w:t>
      </w:r>
      <w:r w:rsidR="005B42FD" w:rsidRPr="00625D2E">
        <w:rPr>
          <w:rFonts w:ascii="Arial" w:hAnsi="Arial" w:cs="Arial"/>
          <w:color w:val="000000" w:themeColor="text1"/>
          <w:shd w:val="clear" w:color="auto" w:fill="FFFFFF"/>
        </w:rPr>
        <w:t>rra y</w:t>
      </w:r>
      <w:r w:rsidR="00FC4161" w:rsidRPr="00625D2E">
        <w:rPr>
          <w:rFonts w:ascii="Arial" w:hAnsi="Arial" w:cs="Arial"/>
          <w:color w:val="000000" w:themeColor="text1"/>
          <w:shd w:val="clear" w:color="auto" w:fill="FFFFFF"/>
        </w:rPr>
        <w:t xml:space="preserve"> los recursos necesarios para reparar la </w:t>
      </w:r>
      <w:r w:rsidR="005B42FD" w:rsidRPr="00625D2E">
        <w:rPr>
          <w:rFonts w:ascii="Arial" w:hAnsi="Arial" w:cs="Arial"/>
          <w:color w:val="000000" w:themeColor="text1"/>
          <w:shd w:val="clear" w:color="auto" w:fill="FFFFFF"/>
        </w:rPr>
        <w:t xml:space="preserve">situación en el momento </w:t>
      </w:r>
      <w:r w:rsidR="00FC4161" w:rsidRPr="00625D2E">
        <w:rPr>
          <w:rFonts w:ascii="Arial" w:hAnsi="Arial" w:cs="Arial"/>
          <w:color w:val="000000" w:themeColor="text1"/>
          <w:shd w:val="clear" w:color="auto" w:fill="FFFFFF"/>
        </w:rPr>
        <w:t xml:space="preserve"> por lo general no se </w:t>
      </w:r>
      <w:proofErr w:type="gramStart"/>
      <w:r w:rsidR="00FC4161" w:rsidRPr="00625D2E">
        <w:rPr>
          <w:rFonts w:ascii="Arial" w:hAnsi="Arial" w:cs="Arial"/>
          <w:color w:val="000000" w:themeColor="text1"/>
          <w:shd w:val="clear" w:color="auto" w:fill="FFFFFF"/>
        </w:rPr>
        <w:t>encuentran</w:t>
      </w:r>
      <w:proofErr w:type="gramEnd"/>
      <w:r w:rsidR="00FC4161" w:rsidRPr="00625D2E">
        <w:rPr>
          <w:rFonts w:ascii="Arial" w:hAnsi="Arial" w:cs="Arial"/>
          <w:color w:val="000000" w:themeColor="text1"/>
          <w:shd w:val="clear" w:color="auto" w:fill="FFFFFF"/>
        </w:rPr>
        <w:t xml:space="preserve"> cerca del lugar. </w:t>
      </w:r>
      <w:r w:rsidR="005B42FD" w:rsidRPr="00625D2E">
        <w:rPr>
          <w:rFonts w:ascii="Arial" w:hAnsi="Arial" w:cs="Arial"/>
          <w:color w:val="000000" w:themeColor="text1"/>
          <w:shd w:val="clear" w:color="auto" w:fill="FFFFFF"/>
        </w:rPr>
        <w:t>Los métodos utilizados para la limpieza son variados y cada uno, a su vez, produce un nuevo impacto sobre el medio ambiente, eliminando la posibilidad de contaminación cero.</w:t>
      </w:r>
      <w:r w:rsidR="00FC4161" w:rsidRPr="00625D2E">
        <w:rPr>
          <w:rFonts w:ascii="Arial" w:hAnsi="Arial" w:cs="Arial"/>
          <w:color w:val="000000" w:themeColor="text1"/>
          <w:shd w:val="clear" w:color="auto" w:fill="FFFFFF"/>
        </w:rPr>
        <w:t xml:space="preserve"> Un</w:t>
      </w:r>
      <w:r w:rsidR="005B42FD" w:rsidRPr="00625D2E">
        <w:rPr>
          <w:rFonts w:ascii="Arial" w:hAnsi="Arial" w:cs="Arial"/>
          <w:color w:val="000000" w:themeColor="text1"/>
          <w:shd w:val="clear" w:color="auto" w:fill="FFFFFF"/>
        </w:rPr>
        <w:t>a de las formas preferidas</w:t>
      </w:r>
      <w:r w:rsidR="00FC4161" w:rsidRPr="00625D2E">
        <w:rPr>
          <w:rFonts w:ascii="Arial" w:hAnsi="Arial" w:cs="Arial"/>
          <w:color w:val="000000" w:themeColor="text1"/>
          <w:shd w:val="clear" w:color="auto" w:fill="FFFFFF"/>
        </w:rPr>
        <w:t xml:space="preserve"> </w:t>
      </w:r>
      <w:r w:rsidR="008638E7" w:rsidRPr="00625D2E">
        <w:rPr>
          <w:rFonts w:ascii="Arial" w:hAnsi="Arial" w:cs="Arial"/>
          <w:color w:val="000000" w:themeColor="text1"/>
          <w:shd w:val="clear" w:color="auto" w:fill="FFFFFF"/>
        </w:rPr>
        <w:t xml:space="preserve">en altamar </w:t>
      </w:r>
      <w:r w:rsidR="00FC4161" w:rsidRPr="00625D2E">
        <w:rPr>
          <w:rFonts w:ascii="Arial" w:hAnsi="Arial" w:cs="Arial"/>
          <w:color w:val="000000" w:themeColor="text1"/>
          <w:shd w:val="clear" w:color="auto" w:fill="FFFFFF"/>
        </w:rPr>
        <w:t>es la introducción de microorganismos</w:t>
      </w:r>
      <w:r w:rsidR="005B42FD" w:rsidRPr="00625D2E">
        <w:rPr>
          <w:rFonts w:ascii="Arial" w:hAnsi="Arial" w:cs="Arial"/>
          <w:color w:val="000000" w:themeColor="text1"/>
          <w:shd w:val="clear" w:color="auto" w:fill="FFFFFF"/>
        </w:rPr>
        <w:t xml:space="preserve"> (</w:t>
      </w:r>
      <w:proofErr w:type="spellStart"/>
      <w:r w:rsidR="005B42FD" w:rsidRPr="00625D2E">
        <w:rPr>
          <w:rFonts w:ascii="Arial" w:hAnsi="Arial" w:cs="Arial"/>
          <w:color w:val="000000" w:themeColor="text1"/>
          <w:shd w:val="clear" w:color="auto" w:fill="FFFFFF"/>
        </w:rPr>
        <w:t>biorremediación</w:t>
      </w:r>
      <w:proofErr w:type="spellEnd"/>
      <w:r w:rsidR="005B42FD" w:rsidRPr="00625D2E">
        <w:rPr>
          <w:rFonts w:ascii="Arial" w:hAnsi="Arial" w:cs="Arial"/>
          <w:color w:val="000000" w:themeColor="text1"/>
          <w:shd w:val="clear" w:color="auto" w:fill="FFFFFF"/>
        </w:rPr>
        <w:t>)</w:t>
      </w:r>
      <w:r w:rsidR="00FC4161" w:rsidRPr="00625D2E">
        <w:rPr>
          <w:rFonts w:ascii="Arial" w:hAnsi="Arial" w:cs="Arial"/>
          <w:color w:val="000000" w:themeColor="text1"/>
          <w:shd w:val="clear" w:color="auto" w:fill="FFFFFF"/>
        </w:rPr>
        <w:t xml:space="preserve"> que causan que el aceite sea conducido a la superficie y se convierta en una sustancia similar al gel. Una desventaja de este sistema es que un número de bacterias se crean descomponiendo los hidrocarburos. Una vez que la mayor parte de la mancha de petróleo se descompone, la bacteria se mueve a otros materiales que contienen hidrocarburos. </w:t>
      </w:r>
      <w:r w:rsidR="008638E7" w:rsidRPr="00625D2E">
        <w:rPr>
          <w:rFonts w:ascii="Arial" w:hAnsi="Arial" w:cs="Arial"/>
          <w:color w:val="000000" w:themeColor="text1"/>
          <w:shd w:val="clear" w:color="auto" w:fill="FFFFFF"/>
        </w:rPr>
        <w:t xml:space="preserve">Otra posibilidad es la utilización de detergentes que dispersan o deshacen el contaminante pero matan a los arrecifes de coral. Hasta hace algunos años se implementaba la quema del combustible, pero como éste produce al mismo tiempo la muerte de animales marinos, contaminación del aire y su control no es del todo eficiente, la Organización Marítima Internacional lo prohibió. Cuando el petróleo se extiende hasta las costas, grupos de voluntariado y agentes del gobierno son los encargados de hacer las limpiezas con palas y a mano. </w:t>
      </w:r>
    </w:p>
    <w:p w:rsidR="00FC4161" w:rsidRPr="00625D2E" w:rsidRDefault="00AD5308" w:rsidP="00625D2E">
      <w:pPr>
        <w:pStyle w:val="NormalWeb"/>
        <w:shd w:val="clear" w:color="auto" w:fill="FFFFFF"/>
        <w:spacing w:before="0" w:beforeAutospacing="0" w:after="0" w:afterAutospacing="0"/>
        <w:mirrorIndents/>
        <w:jc w:val="both"/>
        <w:rPr>
          <w:rFonts w:ascii="Arial" w:hAnsi="Arial" w:cs="Arial"/>
          <w:color w:val="000000" w:themeColor="text1"/>
        </w:rPr>
      </w:pPr>
      <w:r>
        <w:rPr>
          <w:rFonts w:ascii="Arial" w:hAnsi="Arial" w:cs="Arial"/>
          <w:color w:val="000000" w:themeColor="text1"/>
        </w:rPr>
        <w:t xml:space="preserve">   </w:t>
      </w:r>
      <w:r w:rsidR="00FC4161" w:rsidRPr="00625D2E">
        <w:rPr>
          <w:rFonts w:ascii="Arial" w:hAnsi="Arial" w:cs="Arial"/>
          <w:color w:val="000000" w:themeColor="text1"/>
        </w:rPr>
        <w:t>Después de tratado el derrame, los ecosistemas afectados demoran un tiempo que depende de cuánto crudo se diseminó y también de la dinámica de las especies para reproducirse y adaptarse al contaminante. En</w:t>
      </w:r>
      <w:r w:rsidR="008638E7" w:rsidRPr="00625D2E">
        <w:rPr>
          <w:rFonts w:ascii="Arial" w:hAnsi="Arial" w:cs="Arial"/>
          <w:color w:val="000000" w:themeColor="text1"/>
        </w:rPr>
        <w:t xml:space="preserve"> algunas</w:t>
      </w:r>
      <w:r w:rsidR="00FC4161" w:rsidRPr="00625D2E">
        <w:rPr>
          <w:rFonts w:ascii="Arial" w:hAnsi="Arial" w:cs="Arial"/>
          <w:color w:val="000000" w:themeColor="text1"/>
        </w:rPr>
        <w:t xml:space="preserve"> ocasiones los entornos se recuperan lentamente hasta que el nivel de toxicidad baja y los organismos resurgen de nuevo</w:t>
      </w:r>
      <w:r w:rsidR="008638E7" w:rsidRPr="00625D2E">
        <w:rPr>
          <w:rFonts w:ascii="Arial" w:hAnsi="Arial" w:cs="Arial"/>
          <w:color w:val="000000" w:themeColor="text1"/>
        </w:rPr>
        <w:t>. Pero en otras, se produce la extinción de algunas especies y el lugar se vuelve inhabitable.</w:t>
      </w:r>
    </w:p>
    <w:p w:rsidR="00AD5308" w:rsidRDefault="00AD5308" w:rsidP="00AD5308">
      <w:pPr>
        <w:pStyle w:val="NormalWeb"/>
        <w:shd w:val="clear" w:color="auto" w:fill="FFFFFF"/>
        <w:spacing w:before="0" w:beforeAutospacing="0" w:after="0" w:afterAutospacing="0"/>
        <w:mirrorIndents/>
        <w:jc w:val="both"/>
        <w:rPr>
          <w:rFonts w:ascii="Arial" w:hAnsi="Arial" w:cs="Arial"/>
          <w:color w:val="000000" w:themeColor="text1"/>
          <w:shd w:val="clear" w:color="auto" w:fill="FFFFFF"/>
        </w:rPr>
      </w:pPr>
      <w:r>
        <w:rPr>
          <w:rFonts w:ascii="Arial" w:hAnsi="Arial" w:cs="Arial"/>
          <w:color w:val="000000" w:themeColor="text1"/>
        </w:rPr>
        <w:t xml:space="preserve">   </w:t>
      </w:r>
      <w:r w:rsidR="00903D31" w:rsidRPr="00625D2E">
        <w:rPr>
          <w:rFonts w:ascii="Arial" w:hAnsi="Arial" w:cs="Arial"/>
          <w:color w:val="000000" w:themeColor="text1"/>
        </w:rPr>
        <w:t>En cuanto al ámbito legal, tras una fuga de petróleo casi siempre ocurre u</w:t>
      </w:r>
      <w:r w:rsidR="00FC4161" w:rsidRPr="00625D2E">
        <w:rPr>
          <w:rFonts w:ascii="Arial" w:hAnsi="Arial" w:cs="Arial"/>
          <w:color w:val="000000" w:themeColor="text1"/>
          <w:shd w:val="clear" w:color="auto" w:fill="FFFFFF"/>
        </w:rPr>
        <w:t>na protesta pública contra la práctica de envío de</w:t>
      </w:r>
      <w:r w:rsidR="00903D31" w:rsidRPr="00625D2E">
        <w:rPr>
          <w:rFonts w:ascii="Arial" w:hAnsi="Arial" w:cs="Arial"/>
          <w:color w:val="000000" w:themeColor="text1"/>
          <w:shd w:val="clear" w:color="auto" w:fill="FFFFFF"/>
        </w:rPr>
        <w:t>l hidrocarburo</w:t>
      </w:r>
      <w:r w:rsidR="00FC4161" w:rsidRPr="00625D2E">
        <w:rPr>
          <w:rFonts w:ascii="Arial" w:hAnsi="Arial" w:cs="Arial"/>
          <w:color w:val="000000" w:themeColor="text1"/>
          <w:shd w:val="clear" w:color="auto" w:fill="FFFFFF"/>
        </w:rPr>
        <w:t xml:space="preserve"> y la empresa responsable. En el derrame de petróleo del Exxon Valdez, 38.000 personas demandaron a la compañía por el daño ambiental. Los demandantes fueron recompensados en última instancia con US$287 millones por daños y US$380,6 millones en concepto de daños y perjuicios. </w:t>
      </w:r>
      <w:r w:rsidR="00BC0BB8" w:rsidRPr="00625D2E">
        <w:rPr>
          <w:rFonts w:ascii="Arial" w:hAnsi="Arial" w:cs="Arial"/>
          <w:color w:val="000000" w:themeColor="text1"/>
          <w:shd w:val="clear" w:color="auto" w:fill="FFFFFF"/>
        </w:rPr>
        <w:t xml:space="preserve"> Para prevenir este tipo de problemas e intervenir en las causas judiciales a favor del medio ambiente se creó la OMI (Organización Marítima Internacional como fue anteriormente mencionada). Es un organismo especializado de las Naciones Unidas con sede en Londres que promueve la cooperación entre Estados y la industria del transporte en este tipo de cuestiones</w:t>
      </w:r>
      <w:r w:rsidR="00281436" w:rsidRPr="00625D2E">
        <w:rPr>
          <w:rFonts w:ascii="Arial" w:hAnsi="Arial" w:cs="Arial"/>
          <w:color w:val="000000" w:themeColor="text1"/>
          <w:shd w:val="clear" w:color="auto" w:fill="FFFFFF"/>
        </w:rPr>
        <w:t>.</w:t>
      </w:r>
      <w:r w:rsidR="00BC0BB8" w:rsidRPr="00625D2E">
        <w:rPr>
          <w:rFonts w:ascii="Arial" w:hAnsi="Arial" w:cs="Arial"/>
          <w:color w:val="000000" w:themeColor="text1"/>
          <w:shd w:val="clear" w:color="auto" w:fill="FFFFFF"/>
        </w:rPr>
        <w:t xml:space="preserve"> </w:t>
      </w:r>
      <w:r w:rsidR="006C741A" w:rsidRPr="00625D2E">
        <w:rPr>
          <w:rFonts w:ascii="Arial" w:hAnsi="Arial" w:cs="Arial"/>
          <w:color w:val="000000" w:themeColor="text1"/>
          <w:shd w:val="clear" w:color="auto" w:fill="FFFFFF"/>
        </w:rPr>
        <w:t>Su reglamento o Convenios abarcan la seguridad y protección marítima en la interfaz buque-puertos, la responsabilidad civil e indemnizaciones y la prevención de la contaminación del mar. En estos últimos cabe destacar:</w:t>
      </w:r>
    </w:p>
    <w:p w:rsidR="00FC4161" w:rsidRPr="00AD5308" w:rsidRDefault="00FC4161" w:rsidP="00AD5308">
      <w:pPr>
        <w:pStyle w:val="NormalWeb"/>
        <w:shd w:val="clear" w:color="auto" w:fill="FFFFFF"/>
        <w:spacing w:before="0" w:beforeAutospacing="0" w:after="0" w:afterAutospacing="0"/>
        <w:mirrorIndents/>
        <w:jc w:val="both"/>
        <w:rPr>
          <w:rFonts w:ascii="Arial" w:hAnsi="Arial" w:cs="Arial"/>
          <w:color w:val="000000" w:themeColor="text1"/>
          <w:shd w:val="clear" w:color="auto" w:fill="FFFFFF"/>
        </w:rPr>
      </w:pPr>
      <w:r w:rsidRPr="00625D2E">
        <w:rPr>
          <w:rFonts w:ascii="Arial" w:hAnsi="Arial" w:cs="Arial"/>
          <w:b/>
          <w:color w:val="000000" w:themeColor="text1"/>
          <w:lang w:val="es-ES"/>
        </w:rPr>
        <w:t>CONVENIO MARPOL</w:t>
      </w:r>
      <w:r w:rsidRPr="00625D2E">
        <w:rPr>
          <w:rFonts w:ascii="Arial" w:hAnsi="Arial" w:cs="Arial"/>
          <w:color w:val="000000" w:themeColor="text1"/>
          <w:lang w:val="es-ES"/>
        </w:rPr>
        <w:t xml:space="preserve"> </w:t>
      </w:r>
      <w:r w:rsidR="00625D2E">
        <w:rPr>
          <w:rFonts w:ascii="Arial" w:hAnsi="Arial" w:cs="Arial"/>
          <w:color w:val="000000" w:themeColor="text1"/>
          <w:lang w:val="es-ES"/>
        </w:rPr>
        <w:t>para prevenir la contaminación por los buques</w:t>
      </w:r>
    </w:p>
    <w:p w:rsidR="006C741A" w:rsidRPr="00625D2E" w:rsidRDefault="006C741A" w:rsidP="00625D2E">
      <w:pPr>
        <w:shd w:val="clear" w:color="auto" w:fill="FFFFFF"/>
        <w:spacing w:after="0" w:line="240" w:lineRule="auto"/>
        <w:mirrorIndents/>
        <w:jc w:val="both"/>
        <w:rPr>
          <w:rFonts w:ascii="Arial" w:hAnsi="Arial" w:cs="Arial"/>
          <w:color w:val="000000" w:themeColor="text1"/>
          <w:sz w:val="24"/>
          <w:szCs w:val="24"/>
          <w:shd w:val="clear" w:color="auto" w:fill="FFFFFF"/>
        </w:rPr>
      </w:pPr>
      <w:r w:rsidRPr="00625D2E">
        <w:rPr>
          <w:rFonts w:ascii="Arial" w:eastAsia="Times New Roman" w:hAnsi="Arial" w:cs="Arial"/>
          <w:color w:val="000000" w:themeColor="text1"/>
          <w:sz w:val="24"/>
          <w:szCs w:val="24"/>
          <w:lang w:val="es-ES" w:eastAsia="es-AR"/>
        </w:rPr>
        <w:t>Adoptado el 2 de Noviembre de 1973 es uno de los convenios más importantes de dicha organización.</w:t>
      </w:r>
      <w:r w:rsidRPr="00625D2E">
        <w:rPr>
          <w:rFonts w:ascii="Arial" w:hAnsi="Arial" w:cs="Arial"/>
          <w:color w:val="000000" w:themeColor="text1"/>
          <w:sz w:val="24"/>
          <w:szCs w:val="24"/>
          <w:shd w:val="clear" w:color="auto" w:fill="FFFFFF"/>
        </w:rPr>
        <w:t xml:space="preserve"> En él figuran reglas encaminadas a prevenir y reducir al mínimo la contaminación ocasionada por los buques, tanto accidental como procedente de las operaciones normales, y actualmente incluye seis anexos </w:t>
      </w:r>
      <w:r w:rsidRPr="00625D2E">
        <w:rPr>
          <w:rFonts w:ascii="Arial" w:hAnsi="Arial" w:cs="Arial"/>
          <w:color w:val="000000" w:themeColor="text1"/>
          <w:sz w:val="24"/>
          <w:szCs w:val="24"/>
          <w:shd w:val="clear" w:color="auto" w:fill="FFFFFF"/>
        </w:rPr>
        <w:lastRenderedPageBreak/>
        <w:t>técnicos. En la mayoría de tales anexos figuran zonas especiales en las que se realizan controles estrictos respecto de las descargas operacionales.</w:t>
      </w:r>
    </w:p>
    <w:p w:rsidR="00FC4161" w:rsidRPr="00FC4161" w:rsidRDefault="006C741A" w:rsidP="00625D2E">
      <w:pPr>
        <w:shd w:val="clear" w:color="auto" w:fill="FFFFFF"/>
        <w:spacing w:after="0" w:line="240" w:lineRule="auto"/>
        <w:mirrorIndents/>
        <w:jc w:val="both"/>
        <w:rPr>
          <w:rFonts w:ascii="Arial" w:eastAsia="Times New Roman" w:hAnsi="Arial" w:cs="Arial"/>
          <w:color w:val="000000" w:themeColor="text1"/>
          <w:sz w:val="24"/>
          <w:szCs w:val="24"/>
          <w:lang w:eastAsia="es-AR"/>
        </w:rPr>
      </w:pPr>
      <w:r w:rsidRPr="00625D2E">
        <w:rPr>
          <w:rFonts w:ascii="Arial" w:eastAsia="Times New Roman" w:hAnsi="Arial" w:cs="Arial"/>
          <w:color w:val="000000" w:themeColor="text1"/>
          <w:sz w:val="24"/>
          <w:szCs w:val="24"/>
          <w:lang w:val="es-ES" w:eastAsia="es-AR"/>
        </w:rPr>
        <w:t xml:space="preserve">En el Anexo I, las enmiendas de 1992 </w:t>
      </w:r>
      <w:r w:rsidR="00FC4161" w:rsidRPr="00FC4161">
        <w:rPr>
          <w:rFonts w:ascii="Arial" w:eastAsia="Times New Roman" w:hAnsi="Arial" w:cs="Arial"/>
          <w:color w:val="000000" w:themeColor="text1"/>
          <w:sz w:val="24"/>
          <w:szCs w:val="24"/>
          <w:lang w:val="es-ES" w:eastAsia="es-AR"/>
        </w:rPr>
        <w:t xml:space="preserve">hicieron obligatorio el doble casco para los petroleros nuevos e incorporaron un calendario de introducción gradual para que los buques </w:t>
      </w:r>
      <w:proofErr w:type="gramStart"/>
      <w:r w:rsidR="00FC4161" w:rsidRPr="00FC4161">
        <w:rPr>
          <w:rFonts w:ascii="Arial" w:eastAsia="Times New Roman" w:hAnsi="Arial" w:cs="Arial"/>
          <w:color w:val="000000" w:themeColor="text1"/>
          <w:sz w:val="24"/>
          <w:szCs w:val="24"/>
          <w:lang w:val="es-ES" w:eastAsia="es-AR"/>
        </w:rPr>
        <w:t>tanque</w:t>
      </w:r>
      <w:proofErr w:type="gramEnd"/>
      <w:r w:rsidR="00FC4161" w:rsidRPr="00FC4161">
        <w:rPr>
          <w:rFonts w:ascii="Arial" w:eastAsia="Times New Roman" w:hAnsi="Arial" w:cs="Arial"/>
          <w:color w:val="000000" w:themeColor="text1"/>
          <w:sz w:val="24"/>
          <w:szCs w:val="24"/>
          <w:lang w:val="es-ES" w:eastAsia="es-AR"/>
        </w:rPr>
        <w:t xml:space="preserve"> existentes se adaptasen al doble casco.</w:t>
      </w:r>
    </w:p>
    <w:p w:rsidR="00FC4161" w:rsidRPr="00625D2E" w:rsidRDefault="00FC4161" w:rsidP="00625D2E">
      <w:pPr>
        <w:spacing w:after="0" w:line="240" w:lineRule="auto"/>
        <w:mirrorIndents/>
        <w:jc w:val="both"/>
        <w:rPr>
          <w:rFonts w:ascii="Arial" w:hAnsi="Arial" w:cs="Arial"/>
          <w:color w:val="000000" w:themeColor="text1"/>
          <w:sz w:val="24"/>
          <w:szCs w:val="24"/>
        </w:rPr>
      </w:pPr>
    </w:p>
    <w:p w:rsidR="00060987" w:rsidRPr="00625D2E" w:rsidRDefault="00625D2E" w:rsidP="00625D2E">
      <w:pPr>
        <w:spacing w:after="0" w:line="240" w:lineRule="auto"/>
        <w:mirrorIndents/>
        <w:jc w:val="both"/>
        <w:rPr>
          <w:rStyle w:val="Textoennegrita"/>
          <w:rFonts w:ascii="Arial" w:hAnsi="Arial" w:cs="Arial"/>
          <w:color w:val="000000" w:themeColor="text1"/>
          <w:sz w:val="24"/>
          <w:szCs w:val="24"/>
        </w:rPr>
      </w:pPr>
      <w:r w:rsidRPr="00625D2E">
        <w:rPr>
          <w:rFonts w:ascii="Arial" w:hAnsi="Arial" w:cs="Arial"/>
          <w:b/>
          <w:color w:val="000000" w:themeColor="text1"/>
          <w:sz w:val="24"/>
          <w:szCs w:val="24"/>
        </w:rPr>
        <w:t>CONVENIO Y PROTOCOLO DE LONDRES</w:t>
      </w:r>
      <w:bookmarkStart w:id="1" w:name="lon"/>
      <w:r>
        <w:rPr>
          <w:rFonts w:ascii="Arial" w:hAnsi="Arial" w:cs="Arial"/>
          <w:color w:val="000000" w:themeColor="text1"/>
          <w:sz w:val="24"/>
          <w:szCs w:val="24"/>
        </w:rPr>
        <w:t xml:space="preserve"> </w:t>
      </w:r>
      <w:r w:rsidR="00281436" w:rsidRPr="00625D2E">
        <w:rPr>
          <w:rStyle w:val="Textoennegrita"/>
          <w:rFonts w:ascii="Arial" w:hAnsi="Arial" w:cs="Arial"/>
          <w:b w:val="0"/>
          <w:color w:val="000000" w:themeColor="text1"/>
          <w:sz w:val="24"/>
          <w:szCs w:val="24"/>
        </w:rPr>
        <w:t>sobre la prevención de la contaminación del mar por vertido de desechos y otras materias</w:t>
      </w:r>
      <w:bookmarkEnd w:id="1"/>
    </w:p>
    <w:p w:rsidR="00060987" w:rsidRPr="00625D2E" w:rsidRDefault="00060987" w:rsidP="00625D2E">
      <w:pPr>
        <w:spacing w:after="0" w:line="240" w:lineRule="auto"/>
        <w:mirrorIndents/>
        <w:jc w:val="both"/>
        <w:rPr>
          <w:rFonts w:ascii="Arial" w:hAnsi="Arial" w:cs="Arial"/>
          <w:color w:val="000000" w:themeColor="text1"/>
          <w:sz w:val="24"/>
          <w:szCs w:val="24"/>
        </w:rPr>
      </w:pPr>
      <w:r w:rsidRPr="00625D2E">
        <w:rPr>
          <w:rFonts w:ascii="Arial" w:hAnsi="Arial" w:cs="Arial"/>
          <w:color w:val="000000" w:themeColor="text1"/>
          <w:sz w:val="24"/>
          <w:szCs w:val="24"/>
        </w:rPr>
        <w:t>En vigor desde el 30 de Agosto de 1975</w:t>
      </w:r>
      <w:r w:rsidR="00625D2E">
        <w:rPr>
          <w:rFonts w:ascii="Arial" w:hAnsi="Arial" w:cs="Arial"/>
          <w:color w:val="000000" w:themeColor="text1"/>
          <w:sz w:val="24"/>
          <w:szCs w:val="24"/>
        </w:rPr>
        <w:t xml:space="preserve"> y el 24 de Marzo de 2006 respectivamente, tienen como objetivo principal </w:t>
      </w:r>
      <w:r w:rsidR="00281436" w:rsidRPr="00625D2E">
        <w:rPr>
          <w:rFonts w:ascii="Arial" w:hAnsi="Arial" w:cs="Arial"/>
          <w:color w:val="000000" w:themeColor="text1"/>
          <w:sz w:val="24"/>
          <w:szCs w:val="24"/>
        </w:rPr>
        <w:t>controlar y prevenir la contaminación producto del vertimiento deliberado en el mar de materiales o substancias potencialmente peligrosas.</w:t>
      </w:r>
    </w:p>
    <w:p w:rsidR="00060987" w:rsidRPr="00625D2E" w:rsidRDefault="00281436" w:rsidP="00625D2E">
      <w:pPr>
        <w:spacing w:after="0" w:line="240" w:lineRule="auto"/>
        <w:mirrorIndents/>
        <w:jc w:val="both"/>
        <w:rPr>
          <w:rFonts w:ascii="Arial" w:hAnsi="Arial" w:cs="Arial"/>
          <w:color w:val="000000" w:themeColor="text1"/>
          <w:sz w:val="24"/>
          <w:szCs w:val="24"/>
        </w:rPr>
      </w:pPr>
      <w:r w:rsidRPr="00625D2E">
        <w:rPr>
          <w:rFonts w:ascii="Arial" w:hAnsi="Arial" w:cs="Arial"/>
          <w:color w:val="000000" w:themeColor="text1"/>
          <w:sz w:val="24"/>
          <w:szCs w:val="24"/>
        </w:rPr>
        <w:t>Se ha definido el "vertimiento" como toda evacuación deliberada en el mar de desechos u otras materias efectuada</w:t>
      </w:r>
      <w:r w:rsidR="00D933D7">
        <w:rPr>
          <w:rFonts w:ascii="Arial" w:hAnsi="Arial" w:cs="Arial"/>
          <w:color w:val="000000" w:themeColor="text1"/>
          <w:sz w:val="24"/>
          <w:szCs w:val="24"/>
        </w:rPr>
        <w:t>s</w:t>
      </w:r>
      <w:r w:rsidRPr="00625D2E">
        <w:rPr>
          <w:rFonts w:ascii="Arial" w:hAnsi="Arial" w:cs="Arial"/>
          <w:color w:val="000000" w:themeColor="text1"/>
          <w:sz w:val="24"/>
          <w:szCs w:val="24"/>
        </w:rPr>
        <w:t xml:space="preserve"> desde buques, aeronaves, plataformas u otras construcciones, así como toda evacuación deliberada de esos propios buques o plataformas.</w:t>
      </w:r>
      <w:r w:rsidR="00060987" w:rsidRPr="00625D2E">
        <w:rPr>
          <w:rFonts w:ascii="Arial" w:hAnsi="Arial" w:cs="Arial"/>
          <w:color w:val="000000" w:themeColor="text1"/>
          <w:sz w:val="24"/>
          <w:szCs w:val="24"/>
        </w:rPr>
        <w:t xml:space="preserve"> </w:t>
      </w:r>
      <w:r w:rsidR="00060987" w:rsidRPr="00625D2E">
        <w:rPr>
          <w:rFonts w:ascii="Arial" w:hAnsi="Arial" w:cs="Arial"/>
          <w:color w:val="000000" w:themeColor="text1"/>
          <w:sz w:val="24"/>
          <w:szCs w:val="24"/>
          <w:shd w:val="clear" w:color="auto" w:fill="FFFFFF"/>
        </w:rPr>
        <w:t xml:space="preserve">Por medio de las enmiendas que se adoptaron en 1993, y que entraron en vigor en 1994, se prohibió el vertimiento en el mar de desechos radiactivos de baja actividad. </w:t>
      </w:r>
      <w:r w:rsidR="009E7FA5" w:rsidRPr="00625D2E">
        <w:rPr>
          <w:rFonts w:ascii="Arial" w:hAnsi="Arial" w:cs="Arial"/>
          <w:color w:val="000000" w:themeColor="text1"/>
          <w:sz w:val="24"/>
          <w:szCs w:val="24"/>
          <w:shd w:val="clear" w:color="auto" w:fill="FFFFFF"/>
        </w:rPr>
        <w:t>Además</w:t>
      </w:r>
      <w:r w:rsidRPr="00625D2E">
        <w:rPr>
          <w:rFonts w:ascii="Arial" w:hAnsi="Arial" w:cs="Arial"/>
          <w:color w:val="000000" w:themeColor="text1"/>
          <w:sz w:val="24"/>
          <w:szCs w:val="24"/>
        </w:rPr>
        <w:t>, las Partes Contratantes se comprometen a designar una autoridad que se encargue de expedir permisos, llevar registros y vigilar las condiciones del mar.</w:t>
      </w:r>
    </w:p>
    <w:p w:rsidR="009E7FA5" w:rsidRPr="00625D2E" w:rsidRDefault="00060987" w:rsidP="00625D2E">
      <w:pPr>
        <w:shd w:val="clear" w:color="auto" w:fill="FFFFFF"/>
        <w:spacing w:after="0" w:line="240" w:lineRule="auto"/>
        <w:mirrorIndents/>
        <w:jc w:val="both"/>
        <w:rPr>
          <w:rFonts w:ascii="Arial" w:eastAsia="Times New Roman" w:hAnsi="Arial" w:cs="Arial"/>
          <w:color w:val="000000" w:themeColor="text1"/>
          <w:sz w:val="24"/>
          <w:szCs w:val="24"/>
          <w:lang w:eastAsia="es-AR"/>
        </w:rPr>
      </w:pPr>
      <w:r w:rsidRPr="00625D2E">
        <w:rPr>
          <w:rFonts w:ascii="Arial" w:hAnsi="Arial" w:cs="Arial"/>
          <w:color w:val="000000" w:themeColor="text1"/>
          <w:sz w:val="24"/>
          <w:szCs w:val="24"/>
          <w:shd w:val="clear" w:color="auto" w:fill="FFFFFF"/>
        </w:rPr>
        <w:t>El Protocolo, que se supone que reemplazará el Convenio de 1972, representa un cambio de criterio importante sobre la forma de reglamentar la utilización del mar como depósito de materiales de desecho. En lugar de establecer cuáles son los materiales que no podrán verterse, ya que posee una “</w:t>
      </w:r>
      <w:r w:rsidRPr="00625D2E">
        <w:rPr>
          <w:rFonts w:ascii="Arial" w:hAnsi="Arial" w:cs="Arial"/>
          <w:i/>
          <w:color w:val="000000" w:themeColor="text1"/>
          <w:sz w:val="24"/>
          <w:szCs w:val="24"/>
          <w:shd w:val="clear" w:color="auto" w:fill="FFFFFF"/>
        </w:rPr>
        <w:t>Lista de vertidos permitidos</w:t>
      </w:r>
      <w:r w:rsidRPr="00625D2E">
        <w:rPr>
          <w:rFonts w:ascii="Arial" w:hAnsi="Arial" w:cs="Arial"/>
          <w:color w:val="000000" w:themeColor="text1"/>
          <w:sz w:val="24"/>
          <w:szCs w:val="24"/>
          <w:shd w:val="clear" w:color="auto" w:fill="FFFFFF"/>
        </w:rPr>
        <w:t xml:space="preserve">”, la cual incluye </w:t>
      </w:r>
      <w:r w:rsidRPr="00625D2E">
        <w:rPr>
          <w:rFonts w:ascii="Arial" w:eastAsia="Times New Roman" w:hAnsi="Arial" w:cs="Arial"/>
          <w:color w:val="000000" w:themeColor="text1"/>
          <w:sz w:val="24"/>
          <w:szCs w:val="24"/>
          <w:lang w:eastAsia="es-AR"/>
        </w:rPr>
        <w:t>materiales de dragado, f</w:t>
      </w:r>
      <w:r w:rsidRPr="00060987">
        <w:rPr>
          <w:rFonts w:ascii="Arial" w:eastAsia="Times New Roman" w:hAnsi="Arial" w:cs="Arial"/>
          <w:color w:val="000000" w:themeColor="text1"/>
          <w:sz w:val="24"/>
          <w:szCs w:val="24"/>
          <w:lang w:eastAsia="es-AR"/>
        </w:rPr>
        <w:t>angos cloacales</w:t>
      </w:r>
      <w:r w:rsidRPr="00625D2E">
        <w:rPr>
          <w:rFonts w:ascii="Arial" w:eastAsia="Times New Roman" w:hAnsi="Arial" w:cs="Arial"/>
          <w:color w:val="000000" w:themeColor="text1"/>
          <w:sz w:val="24"/>
          <w:szCs w:val="24"/>
          <w:lang w:eastAsia="es-AR"/>
        </w:rPr>
        <w:t>, d</w:t>
      </w:r>
      <w:r w:rsidRPr="00060987">
        <w:rPr>
          <w:rFonts w:ascii="Arial" w:eastAsia="Times New Roman" w:hAnsi="Arial" w:cs="Arial"/>
          <w:color w:val="000000" w:themeColor="text1"/>
          <w:sz w:val="24"/>
          <w:szCs w:val="24"/>
          <w:lang w:eastAsia="es-AR"/>
        </w:rPr>
        <w:t>esechos de pescado o materiales resultantes de las operaciones de elaboración del pescado</w:t>
      </w:r>
      <w:r w:rsidRPr="00625D2E">
        <w:rPr>
          <w:rFonts w:ascii="Arial" w:eastAsia="Times New Roman" w:hAnsi="Arial" w:cs="Arial"/>
          <w:color w:val="000000" w:themeColor="text1"/>
          <w:sz w:val="24"/>
          <w:szCs w:val="24"/>
          <w:lang w:eastAsia="es-AR"/>
        </w:rPr>
        <w:t>, b</w:t>
      </w:r>
      <w:r w:rsidRPr="00060987">
        <w:rPr>
          <w:rFonts w:ascii="Arial" w:eastAsia="Times New Roman" w:hAnsi="Arial" w:cs="Arial"/>
          <w:color w:val="000000" w:themeColor="text1"/>
          <w:sz w:val="24"/>
          <w:szCs w:val="24"/>
          <w:lang w:eastAsia="es-AR"/>
        </w:rPr>
        <w:t>uques y plataformas u otras construcciones en el mar</w:t>
      </w:r>
      <w:r w:rsidRPr="00625D2E">
        <w:rPr>
          <w:rFonts w:ascii="Arial" w:eastAsia="Times New Roman" w:hAnsi="Arial" w:cs="Arial"/>
          <w:color w:val="000000" w:themeColor="text1"/>
          <w:sz w:val="24"/>
          <w:szCs w:val="24"/>
          <w:lang w:eastAsia="es-AR"/>
        </w:rPr>
        <w:t>, m</w:t>
      </w:r>
      <w:r w:rsidRPr="00060987">
        <w:rPr>
          <w:rFonts w:ascii="Arial" w:eastAsia="Times New Roman" w:hAnsi="Arial" w:cs="Arial"/>
          <w:color w:val="000000" w:themeColor="text1"/>
          <w:sz w:val="24"/>
          <w:szCs w:val="24"/>
          <w:lang w:eastAsia="es-AR"/>
        </w:rPr>
        <w:t>ateriales geológicos inorgánicos inertes</w:t>
      </w:r>
      <w:r w:rsidRPr="00625D2E">
        <w:rPr>
          <w:rFonts w:ascii="Arial" w:eastAsia="Times New Roman" w:hAnsi="Arial" w:cs="Arial"/>
          <w:color w:val="000000" w:themeColor="text1"/>
          <w:sz w:val="24"/>
          <w:szCs w:val="24"/>
          <w:lang w:eastAsia="es-AR"/>
        </w:rPr>
        <w:t>, m</w:t>
      </w:r>
      <w:r w:rsidRPr="00060987">
        <w:rPr>
          <w:rFonts w:ascii="Arial" w:eastAsia="Times New Roman" w:hAnsi="Arial" w:cs="Arial"/>
          <w:color w:val="000000" w:themeColor="text1"/>
          <w:sz w:val="24"/>
          <w:szCs w:val="24"/>
          <w:lang w:eastAsia="es-AR"/>
        </w:rPr>
        <w:t>ateriales orgánicos de origen natural</w:t>
      </w:r>
      <w:r w:rsidR="009E7FA5" w:rsidRPr="00625D2E">
        <w:rPr>
          <w:rFonts w:ascii="Arial" w:eastAsia="Times New Roman" w:hAnsi="Arial" w:cs="Arial"/>
          <w:color w:val="000000" w:themeColor="text1"/>
          <w:sz w:val="24"/>
          <w:szCs w:val="24"/>
          <w:lang w:eastAsia="es-AR"/>
        </w:rPr>
        <w:t>, o</w:t>
      </w:r>
      <w:r w:rsidRPr="00060987">
        <w:rPr>
          <w:rFonts w:ascii="Arial" w:eastAsia="Times New Roman" w:hAnsi="Arial" w:cs="Arial"/>
          <w:color w:val="000000" w:themeColor="text1"/>
          <w:sz w:val="24"/>
          <w:szCs w:val="24"/>
          <w:lang w:eastAsia="es-AR"/>
        </w:rPr>
        <w:t>bjetos voluminosos constituidos principalmente por hierro, acero, hormigón y materiales igualmente no perjudiciales en relación con los cuales el impacto físico sea el motivo de preocupación, y solamente en aquellas circunstancias en que esos desechos se viertan en lugares como islas pequeñas con comunidades aisladas, en que no haya acceso práctico a otras opciones de evacu</w:t>
      </w:r>
      <w:r w:rsidR="009E7FA5" w:rsidRPr="00625D2E">
        <w:rPr>
          <w:rFonts w:ascii="Arial" w:eastAsia="Times New Roman" w:hAnsi="Arial" w:cs="Arial"/>
          <w:color w:val="000000" w:themeColor="text1"/>
          <w:sz w:val="24"/>
          <w:szCs w:val="24"/>
          <w:lang w:eastAsia="es-AR"/>
        </w:rPr>
        <w:t>ación que no sea el vertimiento y f</w:t>
      </w:r>
      <w:r w:rsidRPr="00060987">
        <w:rPr>
          <w:rFonts w:ascii="Arial" w:eastAsia="Times New Roman" w:hAnsi="Arial" w:cs="Arial"/>
          <w:color w:val="000000" w:themeColor="text1"/>
          <w:sz w:val="24"/>
          <w:szCs w:val="24"/>
          <w:lang w:eastAsia="es-AR"/>
        </w:rPr>
        <w:t>lujos de CO2 procedentes del proceso de captura de CO2.​</w:t>
      </w:r>
    </w:p>
    <w:p w:rsidR="00060987" w:rsidRPr="00625D2E" w:rsidRDefault="009E7FA5" w:rsidP="00625D2E">
      <w:pPr>
        <w:shd w:val="clear" w:color="auto" w:fill="FFFFFF"/>
        <w:spacing w:after="0" w:line="240" w:lineRule="auto"/>
        <w:mirrorIndents/>
        <w:jc w:val="both"/>
        <w:rPr>
          <w:rFonts w:ascii="Arial" w:hAnsi="Arial" w:cs="Arial"/>
          <w:color w:val="000000" w:themeColor="text1"/>
          <w:sz w:val="24"/>
          <w:szCs w:val="24"/>
          <w:shd w:val="clear" w:color="auto" w:fill="FFFFFF"/>
        </w:rPr>
      </w:pPr>
      <w:r w:rsidRPr="00625D2E">
        <w:rPr>
          <w:rFonts w:ascii="Arial" w:hAnsi="Arial" w:cs="Arial"/>
          <w:color w:val="000000" w:themeColor="text1"/>
          <w:sz w:val="24"/>
          <w:szCs w:val="24"/>
          <w:shd w:val="clear" w:color="auto" w:fill="FFFFFF"/>
        </w:rPr>
        <w:t>También</w:t>
      </w:r>
      <w:r w:rsidR="00060987" w:rsidRPr="00625D2E">
        <w:rPr>
          <w:rFonts w:ascii="Arial" w:hAnsi="Arial" w:cs="Arial"/>
          <w:color w:val="000000" w:themeColor="text1"/>
          <w:sz w:val="24"/>
          <w:szCs w:val="24"/>
          <w:shd w:val="clear" w:color="auto" w:fill="FFFFFF"/>
        </w:rPr>
        <w:t xml:space="preserve"> se hace hincapié en un "</w:t>
      </w:r>
      <w:r w:rsidR="00060987" w:rsidRPr="00625D2E">
        <w:rPr>
          <w:rFonts w:ascii="Arial" w:hAnsi="Arial" w:cs="Arial"/>
          <w:i/>
          <w:color w:val="000000" w:themeColor="text1"/>
          <w:sz w:val="24"/>
          <w:szCs w:val="24"/>
          <w:shd w:val="clear" w:color="auto" w:fill="FFFFFF"/>
        </w:rPr>
        <w:t>planteamiento preventivo</w:t>
      </w:r>
      <w:r w:rsidR="00060987" w:rsidRPr="00625D2E">
        <w:rPr>
          <w:rFonts w:ascii="Arial" w:hAnsi="Arial" w:cs="Arial"/>
          <w:color w:val="000000" w:themeColor="text1"/>
          <w:sz w:val="24"/>
          <w:szCs w:val="24"/>
          <w:shd w:val="clear" w:color="auto" w:fill="FFFFFF"/>
        </w:rPr>
        <w:t>", según el cual "</w:t>
      </w:r>
      <w:r w:rsidR="00060987" w:rsidRPr="00625D2E">
        <w:rPr>
          <w:rFonts w:ascii="Arial" w:hAnsi="Arial" w:cs="Arial"/>
          <w:i/>
          <w:color w:val="000000" w:themeColor="text1"/>
          <w:sz w:val="24"/>
          <w:szCs w:val="24"/>
          <w:shd w:val="clear" w:color="auto" w:fill="FFFFFF"/>
        </w:rPr>
        <w:t>se adoptarán las medidas preventivas procedentes cuando haya motivos para creer que los desechos u otras materias introducidos en el medio marino pueden ocasionar daños aun cuando no haya pruebas definitivas que demuestren una relación causal entre los aportes y sus efectos</w:t>
      </w:r>
      <w:r w:rsidR="00060987" w:rsidRPr="00625D2E">
        <w:rPr>
          <w:rFonts w:ascii="Arial" w:hAnsi="Arial" w:cs="Arial"/>
          <w:color w:val="000000" w:themeColor="text1"/>
          <w:sz w:val="24"/>
          <w:szCs w:val="24"/>
          <w:shd w:val="clear" w:color="auto" w:fill="FFFFFF"/>
        </w:rPr>
        <w:t>"</w:t>
      </w:r>
    </w:p>
    <w:p w:rsidR="009E7FA5" w:rsidRDefault="00AD5308" w:rsidP="00625D2E">
      <w:pPr>
        <w:shd w:val="clear" w:color="auto" w:fill="FFFFFF"/>
        <w:spacing w:after="0" w:line="240" w:lineRule="auto"/>
        <w:mirrorIndents/>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  </w:t>
      </w:r>
      <w:r w:rsidR="009E7FA5" w:rsidRPr="00625D2E">
        <w:rPr>
          <w:rFonts w:ascii="Arial" w:hAnsi="Arial" w:cs="Arial"/>
          <w:color w:val="000000" w:themeColor="text1"/>
          <w:sz w:val="24"/>
          <w:szCs w:val="24"/>
          <w:shd w:val="clear" w:color="auto" w:fill="FFFFFF"/>
        </w:rPr>
        <w:t xml:space="preserve"> El cuidado de la vida marina y el agua depende solo de las empresas petroleras y su correcto accionar. Muchas veces, el mundo de la oferta y la demanda ciega a las personas, creyendo que lo único que i</w:t>
      </w:r>
      <w:r w:rsidR="00B605E7" w:rsidRPr="00625D2E">
        <w:rPr>
          <w:rFonts w:ascii="Arial" w:hAnsi="Arial" w:cs="Arial"/>
          <w:color w:val="000000" w:themeColor="text1"/>
          <w:sz w:val="24"/>
          <w:szCs w:val="24"/>
          <w:shd w:val="clear" w:color="auto" w:fill="FFFFFF"/>
        </w:rPr>
        <w:t xml:space="preserve">mporta en esta vida es </w:t>
      </w:r>
      <w:r w:rsidR="00380020">
        <w:rPr>
          <w:rFonts w:ascii="Arial" w:hAnsi="Arial" w:cs="Arial"/>
          <w:color w:val="000000" w:themeColor="text1"/>
          <w:sz w:val="24"/>
          <w:szCs w:val="24"/>
          <w:shd w:val="clear" w:color="auto" w:fill="FFFFFF"/>
        </w:rPr>
        <w:t>el dinero</w:t>
      </w:r>
      <w:r w:rsidR="009E7FA5" w:rsidRPr="00625D2E">
        <w:rPr>
          <w:rFonts w:ascii="Arial" w:hAnsi="Arial" w:cs="Arial"/>
          <w:color w:val="000000" w:themeColor="text1"/>
          <w:sz w:val="24"/>
          <w:szCs w:val="24"/>
          <w:shd w:val="clear" w:color="auto" w:fill="FFFFFF"/>
        </w:rPr>
        <w:t>. Pero solo cuando ese famoso dicho de que “</w:t>
      </w:r>
      <w:r w:rsidR="009E7FA5" w:rsidRPr="00625D2E">
        <w:rPr>
          <w:rFonts w:ascii="Arial" w:hAnsi="Arial" w:cs="Arial"/>
          <w:i/>
          <w:color w:val="000000" w:themeColor="text1"/>
          <w:sz w:val="24"/>
          <w:szCs w:val="24"/>
          <w:shd w:val="clear" w:color="auto" w:fill="FFFFFF"/>
        </w:rPr>
        <w:t>El dinero no se come</w:t>
      </w:r>
      <w:r w:rsidR="009E7FA5" w:rsidRPr="00625D2E">
        <w:rPr>
          <w:rFonts w:ascii="Arial" w:hAnsi="Arial" w:cs="Arial"/>
          <w:color w:val="000000" w:themeColor="text1"/>
          <w:sz w:val="24"/>
          <w:szCs w:val="24"/>
          <w:shd w:val="clear" w:color="auto" w:fill="FFFFFF"/>
        </w:rPr>
        <w:t xml:space="preserve">” se vuelva realidad, es el momento en que las industrias se darán cuenta del daño que le </w:t>
      </w:r>
      <w:proofErr w:type="gramStart"/>
      <w:r w:rsidR="009E7FA5" w:rsidRPr="00625D2E">
        <w:rPr>
          <w:rFonts w:ascii="Arial" w:hAnsi="Arial" w:cs="Arial"/>
          <w:color w:val="000000" w:themeColor="text1"/>
          <w:sz w:val="24"/>
          <w:szCs w:val="24"/>
          <w:shd w:val="clear" w:color="auto" w:fill="FFFFFF"/>
        </w:rPr>
        <w:t>hicieron</w:t>
      </w:r>
      <w:proofErr w:type="gramEnd"/>
      <w:r w:rsidR="009E7FA5" w:rsidRPr="00625D2E">
        <w:rPr>
          <w:rFonts w:ascii="Arial" w:hAnsi="Arial" w:cs="Arial"/>
          <w:color w:val="000000" w:themeColor="text1"/>
          <w:sz w:val="24"/>
          <w:szCs w:val="24"/>
          <w:shd w:val="clear" w:color="auto" w:fill="FFFFFF"/>
        </w:rPr>
        <w:t xml:space="preserve"> al planeta Tierra durante tantos años</w:t>
      </w:r>
      <w:r w:rsidR="00B605E7" w:rsidRPr="00625D2E">
        <w:rPr>
          <w:rFonts w:ascii="Arial" w:hAnsi="Arial" w:cs="Arial"/>
          <w:color w:val="000000" w:themeColor="text1"/>
          <w:sz w:val="24"/>
          <w:szCs w:val="24"/>
          <w:shd w:val="clear" w:color="auto" w:fill="FFFFFF"/>
        </w:rPr>
        <w:t>. Sin embargo, son las personas la</w:t>
      </w:r>
      <w:r w:rsidR="009E7FA5" w:rsidRPr="00625D2E">
        <w:rPr>
          <w:rFonts w:ascii="Arial" w:hAnsi="Arial" w:cs="Arial"/>
          <w:color w:val="000000" w:themeColor="text1"/>
          <w:sz w:val="24"/>
          <w:szCs w:val="24"/>
          <w:shd w:val="clear" w:color="auto" w:fill="FFFFFF"/>
        </w:rPr>
        <w:t xml:space="preserve">s que pueden evitar que esto suceda. </w:t>
      </w:r>
      <w:r w:rsidR="00B605E7" w:rsidRPr="00625D2E">
        <w:rPr>
          <w:rFonts w:ascii="Arial" w:hAnsi="Arial" w:cs="Arial"/>
          <w:color w:val="000000" w:themeColor="text1"/>
          <w:sz w:val="24"/>
          <w:szCs w:val="24"/>
          <w:shd w:val="clear" w:color="auto" w:fill="FFFFFF"/>
        </w:rPr>
        <w:t xml:space="preserve">Organizaciones como Greenpeace llaman a toda la humanidad para que se involucren en el problema y ayuden a buscar una solución. Son las leyes que se crean las que determinan aquello que está bien de lo que está mal. Pero sobre todas las cosas, la </w:t>
      </w:r>
      <w:r w:rsidR="00B605E7" w:rsidRPr="00625D2E">
        <w:rPr>
          <w:rFonts w:ascii="Arial" w:hAnsi="Arial" w:cs="Arial"/>
          <w:color w:val="000000" w:themeColor="text1"/>
          <w:sz w:val="24"/>
          <w:szCs w:val="24"/>
          <w:shd w:val="clear" w:color="auto" w:fill="FFFFFF"/>
        </w:rPr>
        <w:lastRenderedPageBreak/>
        <w:t xml:space="preserve">conciencia y la moral son las que deben regir este mundo a partir de ahora, porque una vez que </w:t>
      </w:r>
      <w:r w:rsidR="00380020">
        <w:rPr>
          <w:rFonts w:ascii="Arial" w:hAnsi="Arial" w:cs="Arial"/>
          <w:color w:val="000000" w:themeColor="text1"/>
          <w:sz w:val="24"/>
          <w:szCs w:val="24"/>
          <w:shd w:val="clear" w:color="auto" w:fill="FFFFFF"/>
        </w:rPr>
        <w:t>la ganancia se acabe,</w:t>
      </w:r>
      <w:r w:rsidR="00B605E7" w:rsidRPr="00625D2E">
        <w:rPr>
          <w:rFonts w:ascii="Arial" w:hAnsi="Arial" w:cs="Arial"/>
          <w:color w:val="000000" w:themeColor="text1"/>
          <w:sz w:val="24"/>
          <w:szCs w:val="24"/>
          <w:shd w:val="clear" w:color="auto" w:fill="FFFFFF"/>
        </w:rPr>
        <w:t xml:space="preserve"> es lo único que quedará.</w:t>
      </w:r>
    </w:p>
    <w:p w:rsidR="002B2D1A" w:rsidRDefault="002B2D1A" w:rsidP="00625D2E">
      <w:pPr>
        <w:shd w:val="clear" w:color="auto" w:fill="FFFFFF"/>
        <w:spacing w:after="0" w:line="240" w:lineRule="auto"/>
        <w:mirrorIndents/>
        <w:jc w:val="both"/>
        <w:rPr>
          <w:rFonts w:ascii="Arial" w:hAnsi="Arial" w:cs="Arial"/>
          <w:color w:val="000000" w:themeColor="text1"/>
          <w:sz w:val="24"/>
          <w:szCs w:val="24"/>
          <w:shd w:val="clear" w:color="auto" w:fill="FFFFFF"/>
        </w:rPr>
      </w:pPr>
    </w:p>
    <w:p w:rsidR="002B2D1A" w:rsidRDefault="002B2D1A" w:rsidP="00625D2E">
      <w:pPr>
        <w:shd w:val="clear" w:color="auto" w:fill="FFFFFF"/>
        <w:spacing w:after="0" w:line="240" w:lineRule="auto"/>
        <w:mirrorIndents/>
        <w:jc w:val="both"/>
        <w:rPr>
          <w:rFonts w:ascii="Arial" w:hAnsi="Arial" w:cs="Arial"/>
          <w:color w:val="000000" w:themeColor="text1"/>
          <w:sz w:val="24"/>
          <w:szCs w:val="24"/>
          <w:shd w:val="clear" w:color="auto" w:fill="FFFFFF"/>
        </w:rPr>
      </w:pPr>
    </w:p>
    <w:p w:rsidR="002B2D1A" w:rsidRDefault="002B2D1A" w:rsidP="00625D2E">
      <w:pPr>
        <w:shd w:val="clear" w:color="auto" w:fill="FFFFFF"/>
        <w:spacing w:after="0" w:line="240" w:lineRule="auto"/>
        <w:mirrorIndents/>
        <w:jc w:val="both"/>
        <w:rPr>
          <w:rFonts w:ascii="Arial" w:hAnsi="Arial" w:cs="Arial"/>
          <w:color w:val="000000" w:themeColor="text1"/>
          <w:sz w:val="24"/>
          <w:szCs w:val="24"/>
          <w:shd w:val="clear" w:color="auto" w:fill="FFFFFF"/>
        </w:rPr>
      </w:pPr>
    </w:p>
    <w:p w:rsidR="002B2D1A" w:rsidRDefault="002B2D1A" w:rsidP="00625D2E">
      <w:pPr>
        <w:shd w:val="clear" w:color="auto" w:fill="FFFFFF"/>
        <w:spacing w:after="0" w:line="240" w:lineRule="auto"/>
        <w:mirrorIndents/>
        <w:jc w:val="both"/>
        <w:rPr>
          <w:rFonts w:ascii="Arial" w:hAnsi="Arial" w:cs="Arial"/>
          <w:color w:val="000000" w:themeColor="text1"/>
          <w:sz w:val="24"/>
          <w:szCs w:val="24"/>
          <w:shd w:val="clear" w:color="auto" w:fill="FFFFFF"/>
        </w:rPr>
      </w:pPr>
      <w:r>
        <w:rPr>
          <w:rFonts w:ascii="Arial" w:hAnsi="Arial" w:cs="Arial"/>
          <w:color w:val="000000" w:themeColor="text1"/>
          <w:sz w:val="24"/>
          <w:szCs w:val="24"/>
          <w:shd w:val="clear" w:color="auto" w:fill="FFFFFF"/>
        </w:rPr>
        <w:t xml:space="preserve">Páginas web visitadas </w:t>
      </w:r>
      <w:r w:rsidR="00E11AF9">
        <w:rPr>
          <w:rFonts w:ascii="Arial" w:hAnsi="Arial" w:cs="Arial"/>
          <w:color w:val="000000" w:themeColor="text1"/>
          <w:sz w:val="24"/>
          <w:szCs w:val="24"/>
          <w:shd w:val="clear" w:color="auto" w:fill="FFFFFF"/>
        </w:rPr>
        <w:t xml:space="preserve">el 27/03/2016 </w:t>
      </w:r>
      <w:r>
        <w:rPr>
          <w:rFonts w:ascii="Arial" w:hAnsi="Arial" w:cs="Arial"/>
          <w:color w:val="000000" w:themeColor="text1"/>
          <w:sz w:val="24"/>
          <w:szCs w:val="24"/>
          <w:shd w:val="clear" w:color="auto" w:fill="FFFFFF"/>
        </w:rPr>
        <w:t>como soporte del texto</w:t>
      </w:r>
    </w:p>
    <w:p w:rsidR="002B2D1A" w:rsidRDefault="002B2D1A" w:rsidP="00625D2E">
      <w:pPr>
        <w:shd w:val="clear" w:color="auto" w:fill="FFFFFF"/>
        <w:spacing w:after="0" w:line="240" w:lineRule="auto"/>
        <w:mirrorIndents/>
        <w:jc w:val="both"/>
        <w:rPr>
          <w:rFonts w:ascii="Arial" w:hAnsi="Arial" w:cs="Arial"/>
          <w:color w:val="000000" w:themeColor="text1"/>
          <w:sz w:val="24"/>
          <w:szCs w:val="24"/>
          <w:shd w:val="clear" w:color="auto" w:fill="FFFFFF"/>
        </w:rPr>
      </w:pPr>
    </w:p>
    <w:p w:rsidR="002B2D1A" w:rsidRDefault="002B2D1A" w:rsidP="00625D2E">
      <w:pPr>
        <w:shd w:val="clear" w:color="auto" w:fill="FFFFFF"/>
        <w:spacing w:after="0" w:line="240" w:lineRule="auto"/>
        <w:mirrorIndents/>
        <w:jc w:val="both"/>
        <w:rPr>
          <w:rFonts w:ascii="Arial" w:eastAsia="Times New Roman" w:hAnsi="Arial" w:cs="Arial"/>
          <w:color w:val="000000" w:themeColor="text1"/>
          <w:sz w:val="24"/>
          <w:szCs w:val="24"/>
          <w:lang w:eastAsia="es-AR"/>
        </w:rPr>
      </w:pPr>
      <w:r>
        <w:rPr>
          <w:rFonts w:ascii="Arial" w:eastAsia="Times New Roman" w:hAnsi="Arial" w:cs="Arial"/>
          <w:color w:val="000000" w:themeColor="text1"/>
          <w:sz w:val="24"/>
          <w:szCs w:val="24"/>
          <w:lang w:eastAsia="es-AR"/>
        </w:rPr>
        <w:t>Sitio web de la Organización Marítima Internacional</w:t>
      </w:r>
    </w:p>
    <w:p w:rsidR="002B2D1A" w:rsidRDefault="007E0124" w:rsidP="00625D2E">
      <w:pPr>
        <w:shd w:val="clear" w:color="auto" w:fill="FFFFFF"/>
        <w:spacing w:after="0" w:line="240" w:lineRule="auto"/>
        <w:mirrorIndents/>
        <w:jc w:val="both"/>
        <w:rPr>
          <w:rFonts w:ascii="Arial" w:eastAsia="Times New Roman" w:hAnsi="Arial" w:cs="Arial"/>
          <w:color w:val="000000" w:themeColor="text1"/>
          <w:sz w:val="24"/>
          <w:szCs w:val="24"/>
          <w:lang w:eastAsia="es-AR"/>
        </w:rPr>
      </w:pPr>
      <w:hyperlink r:id="rId15" w:history="1">
        <w:r w:rsidR="00DF4932" w:rsidRPr="004905F1">
          <w:rPr>
            <w:rStyle w:val="Hipervnculo"/>
            <w:rFonts w:ascii="Arial" w:eastAsia="Times New Roman" w:hAnsi="Arial" w:cs="Arial"/>
            <w:sz w:val="24"/>
            <w:szCs w:val="24"/>
            <w:lang w:eastAsia="es-AR"/>
          </w:rPr>
          <w:t>http://www.imo.org/es/About/Conventions/Paginas/Home.aspx</w:t>
        </w:r>
      </w:hyperlink>
    </w:p>
    <w:p w:rsidR="00DF4932" w:rsidRPr="00625D2E" w:rsidRDefault="00DF4932" w:rsidP="00625D2E">
      <w:pPr>
        <w:shd w:val="clear" w:color="auto" w:fill="FFFFFF"/>
        <w:spacing w:after="0" w:line="240" w:lineRule="auto"/>
        <w:mirrorIndents/>
        <w:jc w:val="both"/>
        <w:rPr>
          <w:rFonts w:ascii="Arial" w:eastAsia="Times New Roman" w:hAnsi="Arial" w:cs="Arial"/>
          <w:color w:val="000000" w:themeColor="text1"/>
          <w:sz w:val="24"/>
          <w:szCs w:val="24"/>
          <w:lang w:eastAsia="es-AR"/>
        </w:rPr>
      </w:pPr>
      <w:r>
        <w:rPr>
          <w:rFonts w:ascii="Arial" w:eastAsia="Times New Roman" w:hAnsi="Arial" w:cs="Arial"/>
          <w:color w:val="000000" w:themeColor="text1"/>
          <w:sz w:val="24"/>
          <w:szCs w:val="24"/>
          <w:lang w:eastAsia="es-AR"/>
        </w:rPr>
        <w:t>Sitio web de la Prefectura Naval Argentina</w:t>
      </w:r>
    </w:p>
    <w:p w:rsidR="00281436" w:rsidRDefault="007E0124" w:rsidP="00625D2E">
      <w:pPr>
        <w:spacing w:after="0" w:line="240" w:lineRule="auto"/>
        <w:mirrorIndents/>
        <w:jc w:val="both"/>
        <w:rPr>
          <w:rFonts w:ascii="Arial" w:hAnsi="Arial" w:cs="Arial"/>
          <w:color w:val="000000" w:themeColor="text1"/>
          <w:sz w:val="24"/>
          <w:szCs w:val="24"/>
        </w:rPr>
      </w:pPr>
      <w:hyperlink r:id="rId16" w:history="1">
        <w:r w:rsidR="00DF4932" w:rsidRPr="004905F1">
          <w:rPr>
            <w:rStyle w:val="Hipervnculo"/>
            <w:rFonts w:ascii="Arial" w:hAnsi="Arial" w:cs="Arial"/>
            <w:sz w:val="24"/>
            <w:szCs w:val="24"/>
          </w:rPr>
          <w:t>http://www.prefecturanaval.gov.ar/web/es/html/dpma_convenios_internacionales.php</w:t>
        </w:r>
      </w:hyperlink>
    </w:p>
    <w:p w:rsidR="00DF4932" w:rsidRDefault="00DF4932" w:rsidP="00625D2E">
      <w:pPr>
        <w:spacing w:after="0" w:line="240" w:lineRule="auto"/>
        <w:mirrorIndents/>
        <w:jc w:val="both"/>
        <w:rPr>
          <w:rFonts w:ascii="Arial" w:hAnsi="Arial" w:cs="Arial"/>
          <w:color w:val="000000" w:themeColor="text1"/>
          <w:sz w:val="24"/>
          <w:szCs w:val="24"/>
        </w:rPr>
      </w:pPr>
      <w:r>
        <w:rPr>
          <w:rFonts w:ascii="Arial" w:hAnsi="Arial" w:cs="Arial"/>
          <w:color w:val="000000" w:themeColor="text1"/>
          <w:sz w:val="24"/>
          <w:szCs w:val="24"/>
        </w:rPr>
        <w:t>Ricardo Valverde, biólogo del Tribunal Centroamericano del Agua</w:t>
      </w:r>
    </w:p>
    <w:p w:rsidR="00DF4932" w:rsidRDefault="007E0124" w:rsidP="00625D2E">
      <w:pPr>
        <w:spacing w:after="0" w:line="240" w:lineRule="auto"/>
        <w:mirrorIndents/>
        <w:jc w:val="both"/>
        <w:rPr>
          <w:rFonts w:ascii="Arial" w:hAnsi="Arial" w:cs="Arial"/>
          <w:color w:val="000000" w:themeColor="text1"/>
          <w:sz w:val="24"/>
          <w:szCs w:val="24"/>
        </w:rPr>
      </w:pPr>
      <w:hyperlink r:id="rId17" w:history="1">
        <w:r w:rsidR="00DF4932" w:rsidRPr="004905F1">
          <w:rPr>
            <w:rStyle w:val="Hipervnculo"/>
            <w:rFonts w:ascii="Arial" w:hAnsi="Arial" w:cs="Arial"/>
            <w:sz w:val="24"/>
            <w:szCs w:val="24"/>
          </w:rPr>
          <w:t>http://www.grupoadela.org/labici/02efectos.html</w:t>
        </w:r>
      </w:hyperlink>
    </w:p>
    <w:p w:rsidR="00DF4932" w:rsidRDefault="00DF4932" w:rsidP="00625D2E">
      <w:pPr>
        <w:spacing w:after="0" w:line="240" w:lineRule="auto"/>
        <w:mirrorIndents/>
        <w:jc w:val="both"/>
        <w:rPr>
          <w:rFonts w:ascii="Arial" w:hAnsi="Arial" w:cs="Arial"/>
          <w:color w:val="000000" w:themeColor="text1"/>
          <w:sz w:val="24"/>
          <w:szCs w:val="24"/>
        </w:rPr>
      </w:pPr>
      <w:proofErr w:type="spellStart"/>
      <w:proofErr w:type="gramStart"/>
      <w:r>
        <w:rPr>
          <w:rFonts w:ascii="Arial" w:hAnsi="Arial" w:cs="Arial"/>
          <w:color w:val="000000" w:themeColor="text1"/>
          <w:sz w:val="24"/>
          <w:szCs w:val="24"/>
        </w:rPr>
        <w:t>eHow</w:t>
      </w:r>
      <w:proofErr w:type="spellEnd"/>
      <w:proofErr w:type="gramEnd"/>
      <w:r>
        <w:rPr>
          <w:rFonts w:ascii="Arial" w:hAnsi="Arial" w:cs="Arial"/>
          <w:color w:val="000000" w:themeColor="text1"/>
          <w:sz w:val="24"/>
          <w:szCs w:val="24"/>
        </w:rPr>
        <w:t xml:space="preserve"> en Español</w:t>
      </w:r>
    </w:p>
    <w:p w:rsidR="00DF4932" w:rsidRDefault="007E0124" w:rsidP="00625D2E">
      <w:pPr>
        <w:spacing w:after="0" w:line="240" w:lineRule="auto"/>
        <w:mirrorIndents/>
        <w:jc w:val="both"/>
        <w:rPr>
          <w:rFonts w:ascii="Arial" w:hAnsi="Arial" w:cs="Arial"/>
          <w:color w:val="000000" w:themeColor="text1"/>
          <w:sz w:val="24"/>
          <w:szCs w:val="24"/>
        </w:rPr>
      </w:pPr>
      <w:hyperlink r:id="rId18" w:history="1">
        <w:r w:rsidR="00DF4932" w:rsidRPr="004905F1">
          <w:rPr>
            <w:rStyle w:val="Hipervnculo"/>
            <w:rFonts w:ascii="Arial" w:hAnsi="Arial" w:cs="Arial"/>
            <w:sz w:val="24"/>
            <w:szCs w:val="24"/>
          </w:rPr>
          <w:t>http://www.ehowenespanol.com/efectos-derrames-petroleo-sobre_148221/</w:t>
        </w:r>
      </w:hyperlink>
    </w:p>
    <w:p w:rsidR="00DF4932" w:rsidRPr="00625D2E" w:rsidRDefault="00DF4932" w:rsidP="00625D2E">
      <w:pPr>
        <w:spacing w:after="0" w:line="240" w:lineRule="auto"/>
        <w:mirrorIndents/>
        <w:jc w:val="both"/>
        <w:rPr>
          <w:rFonts w:ascii="Arial" w:hAnsi="Arial" w:cs="Arial"/>
          <w:color w:val="000000" w:themeColor="text1"/>
          <w:sz w:val="24"/>
          <w:szCs w:val="24"/>
        </w:rPr>
      </w:pPr>
    </w:p>
    <w:sectPr w:rsidR="00DF4932" w:rsidRPr="00625D2E" w:rsidSect="008351F0">
      <w:headerReference w:type="default" r:id="rId19"/>
      <w:footerReference w:type="default" r:id="rId20"/>
      <w:pgSz w:w="11907" w:h="16839" w:code="9"/>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B58AB" w:rsidRDefault="00AB58AB" w:rsidP="00AB58AB">
      <w:pPr>
        <w:spacing w:after="0" w:line="240" w:lineRule="auto"/>
      </w:pPr>
      <w:r>
        <w:separator/>
      </w:r>
    </w:p>
  </w:endnote>
  <w:endnote w:type="continuationSeparator" w:id="0">
    <w:p w:rsidR="00AB58AB" w:rsidRDefault="00AB58AB" w:rsidP="00AB58A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57934"/>
      <w:docPartObj>
        <w:docPartGallery w:val="Page Numbers (Bottom of Page)"/>
        <w:docPartUnique/>
      </w:docPartObj>
    </w:sdtPr>
    <w:sdtContent>
      <w:p w:rsidR="008351F0" w:rsidRDefault="007E0124">
        <w:pPr>
          <w:pStyle w:val="Piedepgina"/>
          <w:jc w:val="right"/>
        </w:pPr>
        <w:fldSimple w:instr=" PAGE   \* MERGEFORMAT ">
          <w:r w:rsidR="005C55D3">
            <w:rPr>
              <w:noProof/>
            </w:rPr>
            <w:t>7</w:t>
          </w:r>
        </w:fldSimple>
      </w:p>
    </w:sdtContent>
  </w:sdt>
  <w:p w:rsidR="008351F0" w:rsidRDefault="008351F0">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B58AB" w:rsidRDefault="00AB58AB" w:rsidP="00AB58AB">
      <w:pPr>
        <w:spacing w:after="0" w:line="240" w:lineRule="auto"/>
      </w:pPr>
      <w:r>
        <w:separator/>
      </w:r>
    </w:p>
  </w:footnote>
  <w:footnote w:type="continuationSeparator" w:id="0">
    <w:p w:rsidR="00AB58AB" w:rsidRDefault="00AB58AB" w:rsidP="00AB58A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B58AB" w:rsidRDefault="00AB58AB" w:rsidP="00AB58AB">
    <w:pPr>
      <w:pStyle w:val="Encabezado"/>
      <w:jc w:val="right"/>
    </w:pPr>
    <w:r>
      <w:t xml:space="preserve">                                   Joaquina Barbero 6to 2da </w:t>
    </w:r>
  </w:p>
  <w:p w:rsidR="00AB58AB" w:rsidRDefault="00AB58AB" w:rsidP="00AB58AB">
    <w:pPr>
      <w:pStyle w:val="Encabezado"/>
      <w:jc w:val="right"/>
    </w:pPr>
    <w:r>
      <w:t xml:space="preserve">       Trabajo Integrado Ecología y Lengua y Literatura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B4450E0"/>
    <w:multiLevelType w:val="multilevel"/>
    <w:tmpl w:val="DD9A0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609629FC"/>
    <w:multiLevelType w:val="multilevel"/>
    <w:tmpl w:val="D4E29E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6E3570D"/>
    <w:multiLevelType w:val="multilevel"/>
    <w:tmpl w:val="4A5AC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526801"/>
    <w:rsid w:val="00011B72"/>
    <w:rsid w:val="00060987"/>
    <w:rsid w:val="000C43FF"/>
    <w:rsid w:val="000F1820"/>
    <w:rsid w:val="001541EF"/>
    <w:rsid w:val="001B2E5B"/>
    <w:rsid w:val="001E4E96"/>
    <w:rsid w:val="00206B3C"/>
    <w:rsid w:val="00240DA6"/>
    <w:rsid w:val="00281436"/>
    <w:rsid w:val="002B2D1A"/>
    <w:rsid w:val="002B3CAC"/>
    <w:rsid w:val="002C3C19"/>
    <w:rsid w:val="00380020"/>
    <w:rsid w:val="00426740"/>
    <w:rsid w:val="004E176D"/>
    <w:rsid w:val="00526801"/>
    <w:rsid w:val="00527D42"/>
    <w:rsid w:val="005B0FFA"/>
    <w:rsid w:val="005B42FD"/>
    <w:rsid w:val="005C1A8A"/>
    <w:rsid w:val="005C55D3"/>
    <w:rsid w:val="0061744F"/>
    <w:rsid w:val="00625D2E"/>
    <w:rsid w:val="006B4CB4"/>
    <w:rsid w:val="006C741A"/>
    <w:rsid w:val="007264E3"/>
    <w:rsid w:val="00776E94"/>
    <w:rsid w:val="007D5C89"/>
    <w:rsid w:val="007E0124"/>
    <w:rsid w:val="008351F0"/>
    <w:rsid w:val="008638E7"/>
    <w:rsid w:val="00884B66"/>
    <w:rsid w:val="008E2B1C"/>
    <w:rsid w:val="00903D31"/>
    <w:rsid w:val="00931F01"/>
    <w:rsid w:val="009B4EEC"/>
    <w:rsid w:val="009E7FA5"/>
    <w:rsid w:val="00AA5061"/>
    <w:rsid w:val="00AB58AB"/>
    <w:rsid w:val="00AD5308"/>
    <w:rsid w:val="00B605E7"/>
    <w:rsid w:val="00BC0BB8"/>
    <w:rsid w:val="00C949FE"/>
    <w:rsid w:val="00CB2909"/>
    <w:rsid w:val="00D438C0"/>
    <w:rsid w:val="00D933D7"/>
    <w:rsid w:val="00D946FA"/>
    <w:rsid w:val="00DA0C9C"/>
    <w:rsid w:val="00DF4932"/>
    <w:rsid w:val="00E11AF9"/>
    <w:rsid w:val="00E5508E"/>
    <w:rsid w:val="00F604AC"/>
    <w:rsid w:val="00FA02A1"/>
    <w:rsid w:val="00FC01FD"/>
    <w:rsid w:val="00FC4161"/>
  </w:rsids>
  <m:mathPr>
    <m:mathFont m:val="Cambria Math"/>
    <m:brkBin m:val="before"/>
    <m:brkBinSub m:val="--"/>
    <m:smallFrac m:val="off"/>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9">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9FE"/>
  </w:style>
  <w:style w:type="paragraph" w:styleId="Ttulo1">
    <w:name w:val="heading 1"/>
    <w:basedOn w:val="Normal"/>
    <w:next w:val="Normal"/>
    <w:link w:val="Ttulo1Car"/>
    <w:uiPriority w:val="9"/>
    <w:qFormat/>
    <w:rsid w:val="0042674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link w:val="Ttulo2Car"/>
    <w:uiPriority w:val="9"/>
    <w:qFormat/>
    <w:rsid w:val="00426740"/>
    <w:pPr>
      <w:spacing w:before="100" w:beforeAutospacing="1" w:after="100" w:afterAutospacing="1" w:line="240" w:lineRule="auto"/>
      <w:outlineLvl w:val="1"/>
    </w:pPr>
    <w:rPr>
      <w:rFonts w:ascii="Times New Roman" w:eastAsia="Times New Roman" w:hAnsi="Times New Roman" w:cs="Times New Roman"/>
      <w:b/>
      <w:bCs/>
      <w:sz w:val="36"/>
      <w:szCs w:val="36"/>
      <w:lang w:eastAsia="es-AR"/>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268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6801"/>
    <w:rPr>
      <w:rFonts w:ascii="Tahoma" w:hAnsi="Tahoma" w:cs="Tahoma"/>
      <w:sz w:val="16"/>
      <w:szCs w:val="16"/>
    </w:rPr>
  </w:style>
  <w:style w:type="paragraph" w:styleId="NormalWeb">
    <w:name w:val="Normal (Web)"/>
    <w:basedOn w:val="Normal"/>
    <w:uiPriority w:val="99"/>
    <w:unhideWhenUsed/>
    <w:rsid w:val="00FC4161"/>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Hipervnculo">
    <w:name w:val="Hyperlink"/>
    <w:basedOn w:val="Fuentedeprrafopredeter"/>
    <w:uiPriority w:val="99"/>
    <w:unhideWhenUsed/>
    <w:rsid w:val="00FC4161"/>
    <w:rPr>
      <w:color w:val="0000FF"/>
      <w:u w:val="single"/>
    </w:rPr>
  </w:style>
  <w:style w:type="character" w:customStyle="1" w:styleId="apple-converted-space">
    <w:name w:val="apple-converted-space"/>
    <w:basedOn w:val="Fuentedeprrafopredeter"/>
    <w:rsid w:val="00FC4161"/>
  </w:style>
  <w:style w:type="paragraph" w:customStyle="1" w:styleId="estilo7">
    <w:name w:val="estilo7"/>
    <w:basedOn w:val="Normal"/>
    <w:rsid w:val="00281436"/>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styleId="Textoennegrita">
    <w:name w:val="Strong"/>
    <w:basedOn w:val="Fuentedeprrafopredeter"/>
    <w:uiPriority w:val="22"/>
    <w:qFormat/>
    <w:rsid w:val="00281436"/>
    <w:rPr>
      <w:b/>
      <w:bCs/>
    </w:rPr>
  </w:style>
  <w:style w:type="character" w:styleId="nfasis">
    <w:name w:val="Emphasis"/>
    <w:basedOn w:val="Fuentedeprrafopredeter"/>
    <w:uiPriority w:val="20"/>
    <w:qFormat/>
    <w:rsid w:val="00426740"/>
    <w:rPr>
      <w:i/>
      <w:iCs/>
    </w:rPr>
  </w:style>
  <w:style w:type="character" w:customStyle="1" w:styleId="Ttulo2Car">
    <w:name w:val="Título 2 Car"/>
    <w:basedOn w:val="Fuentedeprrafopredeter"/>
    <w:link w:val="Ttulo2"/>
    <w:uiPriority w:val="9"/>
    <w:rsid w:val="00426740"/>
    <w:rPr>
      <w:rFonts w:ascii="Times New Roman" w:eastAsia="Times New Roman" w:hAnsi="Times New Roman" w:cs="Times New Roman"/>
      <w:b/>
      <w:bCs/>
      <w:sz w:val="36"/>
      <w:szCs w:val="36"/>
      <w:lang w:eastAsia="es-AR"/>
    </w:rPr>
  </w:style>
  <w:style w:type="paragraph" w:customStyle="1" w:styleId="intellitxt">
    <w:name w:val="intellitxt"/>
    <w:basedOn w:val="Normal"/>
    <w:rsid w:val="00426740"/>
    <w:pPr>
      <w:spacing w:before="100" w:beforeAutospacing="1" w:after="100" w:afterAutospacing="1" w:line="240" w:lineRule="auto"/>
    </w:pPr>
    <w:rPr>
      <w:rFonts w:ascii="Times New Roman" w:eastAsia="Times New Roman" w:hAnsi="Times New Roman" w:cs="Times New Roman"/>
      <w:sz w:val="24"/>
      <w:szCs w:val="24"/>
      <w:lang w:eastAsia="es-AR"/>
    </w:rPr>
  </w:style>
  <w:style w:type="paragraph" w:styleId="Prrafodelista">
    <w:name w:val="List Paragraph"/>
    <w:basedOn w:val="Normal"/>
    <w:uiPriority w:val="34"/>
    <w:qFormat/>
    <w:rsid w:val="00426740"/>
    <w:pPr>
      <w:ind w:left="720"/>
      <w:contextualSpacing/>
    </w:pPr>
  </w:style>
  <w:style w:type="paragraph" w:customStyle="1" w:styleId="textodos">
    <w:name w:val="textodos"/>
    <w:basedOn w:val="Normal"/>
    <w:rsid w:val="00426740"/>
    <w:pPr>
      <w:spacing w:before="100" w:beforeAutospacing="1" w:after="100" w:afterAutospacing="1" w:line="240" w:lineRule="auto"/>
    </w:pPr>
    <w:rPr>
      <w:rFonts w:ascii="Times New Roman" w:eastAsia="Times New Roman" w:hAnsi="Times New Roman" w:cs="Times New Roman"/>
      <w:sz w:val="24"/>
      <w:szCs w:val="24"/>
      <w:lang w:eastAsia="es-AR"/>
    </w:rPr>
  </w:style>
  <w:style w:type="character" w:customStyle="1" w:styleId="Ttulo1Car">
    <w:name w:val="Título 1 Car"/>
    <w:basedOn w:val="Fuentedeprrafopredeter"/>
    <w:link w:val="Ttulo1"/>
    <w:uiPriority w:val="9"/>
    <w:rsid w:val="00426740"/>
    <w:rPr>
      <w:rFonts w:asciiTheme="majorHAnsi" w:eastAsiaTheme="majorEastAsia" w:hAnsiTheme="majorHAnsi" w:cstheme="majorBidi"/>
      <w:b/>
      <w:bCs/>
      <w:color w:val="365F91" w:themeColor="accent1" w:themeShade="BF"/>
      <w:sz w:val="28"/>
      <w:szCs w:val="28"/>
    </w:rPr>
  </w:style>
  <w:style w:type="paragraph" w:styleId="Encabezado">
    <w:name w:val="header"/>
    <w:basedOn w:val="Normal"/>
    <w:link w:val="EncabezadoCar"/>
    <w:uiPriority w:val="99"/>
    <w:unhideWhenUsed/>
    <w:rsid w:val="00AB58A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B58AB"/>
  </w:style>
  <w:style w:type="paragraph" w:styleId="Piedepgina">
    <w:name w:val="footer"/>
    <w:basedOn w:val="Normal"/>
    <w:link w:val="PiedepginaCar"/>
    <w:uiPriority w:val="99"/>
    <w:unhideWhenUsed/>
    <w:rsid w:val="00AB58A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B58A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52680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52680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43482060">
      <w:bodyDiv w:val="1"/>
      <w:marLeft w:val="0"/>
      <w:marRight w:val="0"/>
      <w:marTop w:val="0"/>
      <w:marBottom w:val="0"/>
      <w:divBdr>
        <w:top w:val="none" w:sz="0" w:space="0" w:color="auto"/>
        <w:left w:val="none" w:sz="0" w:space="0" w:color="auto"/>
        <w:bottom w:val="none" w:sz="0" w:space="0" w:color="auto"/>
        <w:right w:val="none" w:sz="0" w:space="0" w:color="auto"/>
      </w:divBdr>
    </w:div>
    <w:div w:id="61412592">
      <w:bodyDiv w:val="1"/>
      <w:marLeft w:val="0"/>
      <w:marRight w:val="0"/>
      <w:marTop w:val="0"/>
      <w:marBottom w:val="0"/>
      <w:divBdr>
        <w:top w:val="none" w:sz="0" w:space="0" w:color="auto"/>
        <w:left w:val="none" w:sz="0" w:space="0" w:color="auto"/>
        <w:bottom w:val="none" w:sz="0" w:space="0" w:color="auto"/>
        <w:right w:val="none" w:sz="0" w:space="0" w:color="auto"/>
      </w:divBdr>
    </w:div>
    <w:div w:id="84347146">
      <w:bodyDiv w:val="1"/>
      <w:marLeft w:val="0"/>
      <w:marRight w:val="0"/>
      <w:marTop w:val="0"/>
      <w:marBottom w:val="0"/>
      <w:divBdr>
        <w:top w:val="none" w:sz="0" w:space="0" w:color="auto"/>
        <w:left w:val="none" w:sz="0" w:space="0" w:color="auto"/>
        <w:bottom w:val="none" w:sz="0" w:space="0" w:color="auto"/>
        <w:right w:val="none" w:sz="0" w:space="0" w:color="auto"/>
      </w:divBdr>
    </w:div>
    <w:div w:id="451948147">
      <w:bodyDiv w:val="1"/>
      <w:marLeft w:val="0"/>
      <w:marRight w:val="0"/>
      <w:marTop w:val="0"/>
      <w:marBottom w:val="0"/>
      <w:divBdr>
        <w:top w:val="none" w:sz="0" w:space="0" w:color="auto"/>
        <w:left w:val="none" w:sz="0" w:space="0" w:color="auto"/>
        <w:bottom w:val="none" w:sz="0" w:space="0" w:color="auto"/>
        <w:right w:val="none" w:sz="0" w:space="0" w:color="auto"/>
      </w:divBdr>
    </w:div>
    <w:div w:id="475226381">
      <w:bodyDiv w:val="1"/>
      <w:marLeft w:val="0"/>
      <w:marRight w:val="0"/>
      <w:marTop w:val="0"/>
      <w:marBottom w:val="0"/>
      <w:divBdr>
        <w:top w:val="none" w:sz="0" w:space="0" w:color="auto"/>
        <w:left w:val="none" w:sz="0" w:space="0" w:color="auto"/>
        <w:bottom w:val="none" w:sz="0" w:space="0" w:color="auto"/>
        <w:right w:val="none" w:sz="0" w:space="0" w:color="auto"/>
      </w:divBdr>
    </w:div>
    <w:div w:id="506940607">
      <w:bodyDiv w:val="1"/>
      <w:marLeft w:val="0"/>
      <w:marRight w:val="0"/>
      <w:marTop w:val="0"/>
      <w:marBottom w:val="0"/>
      <w:divBdr>
        <w:top w:val="none" w:sz="0" w:space="0" w:color="auto"/>
        <w:left w:val="none" w:sz="0" w:space="0" w:color="auto"/>
        <w:bottom w:val="none" w:sz="0" w:space="0" w:color="auto"/>
        <w:right w:val="none" w:sz="0" w:space="0" w:color="auto"/>
      </w:divBdr>
    </w:div>
    <w:div w:id="538670384">
      <w:bodyDiv w:val="1"/>
      <w:marLeft w:val="0"/>
      <w:marRight w:val="0"/>
      <w:marTop w:val="0"/>
      <w:marBottom w:val="0"/>
      <w:divBdr>
        <w:top w:val="none" w:sz="0" w:space="0" w:color="auto"/>
        <w:left w:val="none" w:sz="0" w:space="0" w:color="auto"/>
        <w:bottom w:val="none" w:sz="0" w:space="0" w:color="auto"/>
        <w:right w:val="none" w:sz="0" w:space="0" w:color="auto"/>
      </w:divBdr>
      <w:divsChild>
        <w:div w:id="2063676794">
          <w:marLeft w:val="0"/>
          <w:marRight w:val="0"/>
          <w:marTop w:val="0"/>
          <w:marBottom w:val="0"/>
          <w:divBdr>
            <w:top w:val="none" w:sz="0" w:space="0" w:color="auto"/>
            <w:left w:val="none" w:sz="0" w:space="0" w:color="auto"/>
            <w:bottom w:val="none" w:sz="0" w:space="0" w:color="auto"/>
            <w:right w:val="none" w:sz="0" w:space="0" w:color="auto"/>
          </w:divBdr>
        </w:div>
      </w:divsChild>
    </w:div>
    <w:div w:id="640887178">
      <w:bodyDiv w:val="1"/>
      <w:marLeft w:val="0"/>
      <w:marRight w:val="0"/>
      <w:marTop w:val="0"/>
      <w:marBottom w:val="0"/>
      <w:divBdr>
        <w:top w:val="none" w:sz="0" w:space="0" w:color="auto"/>
        <w:left w:val="none" w:sz="0" w:space="0" w:color="auto"/>
        <w:bottom w:val="none" w:sz="0" w:space="0" w:color="auto"/>
        <w:right w:val="none" w:sz="0" w:space="0" w:color="auto"/>
      </w:divBdr>
    </w:div>
    <w:div w:id="655229037">
      <w:bodyDiv w:val="1"/>
      <w:marLeft w:val="0"/>
      <w:marRight w:val="0"/>
      <w:marTop w:val="0"/>
      <w:marBottom w:val="0"/>
      <w:divBdr>
        <w:top w:val="none" w:sz="0" w:space="0" w:color="auto"/>
        <w:left w:val="none" w:sz="0" w:space="0" w:color="auto"/>
        <w:bottom w:val="none" w:sz="0" w:space="0" w:color="auto"/>
        <w:right w:val="none" w:sz="0" w:space="0" w:color="auto"/>
      </w:divBdr>
      <w:divsChild>
        <w:div w:id="1776368371">
          <w:marLeft w:val="0"/>
          <w:marRight w:val="0"/>
          <w:marTop w:val="0"/>
          <w:marBottom w:val="0"/>
          <w:divBdr>
            <w:top w:val="none" w:sz="0" w:space="0" w:color="auto"/>
            <w:left w:val="none" w:sz="0" w:space="0" w:color="auto"/>
            <w:bottom w:val="none" w:sz="0" w:space="0" w:color="auto"/>
            <w:right w:val="none" w:sz="0" w:space="0" w:color="auto"/>
          </w:divBdr>
        </w:div>
      </w:divsChild>
    </w:div>
    <w:div w:id="675690863">
      <w:bodyDiv w:val="1"/>
      <w:marLeft w:val="0"/>
      <w:marRight w:val="0"/>
      <w:marTop w:val="0"/>
      <w:marBottom w:val="0"/>
      <w:divBdr>
        <w:top w:val="none" w:sz="0" w:space="0" w:color="auto"/>
        <w:left w:val="none" w:sz="0" w:space="0" w:color="auto"/>
        <w:bottom w:val="none" w:sz="0" w:space="0" w:color="auto"/>
        <w:right w:val="none" w:sz="0" w:space="0" w:color="auto"/>
      </w:divBdr>
      <w:divsChild>
        <w:div w:id="24722962">
          <w:marLeft w:val="0"/>
          <w:marRight w:val="0"/>
          <w:marTop w:val="0"/>
          <w:marBottom w:val="0"/>
          <w:divBdr>
            <w:top w:val="none" w:sz="0" w:space="0" w:color="auto"/>
            <w:left w:val="none" w:sz="0" w:space="0" w:color="auto"/>
            <w:bottom w:val="none" w:sz="0" w:space="0" w:color="auto"/>
            <w:right w:val="none" w:sz="0" w:space="0" w:color="auto"/>
          </w:divBdr>
          <w:divsChild>
            <w:div w:id="176817449">
              <w:marLeft w:val="0"/>
              <w:marRight w:val="0"/>
              <w:marTop w:val="0"/>
              <w:marBottom w:val="0"/>
              <w:divBdr>
                <w:top w:val="none" w:sz="0" w:space="0" w:color="auto"/>
                <w:left w:val="none" w:sz="0" w:space="0" w:color="auto"/>
                <w:bottom w:val="none" w:sz="0" w:space="0" w:color="auto"/>
                <w:right w:val="none" w:sz="0" w:space="0" w:color="auto"/>
              </w:divBdr>
            </w:div>
          </w:divsChild>
        </w:div>
        <w:div w:id="988022455">
          <w:marLeft w:val="0"/>
          <w:marRight w:val="0"/>
          <w:marTop w:val="0"/>
          <w:marBottom w:val="0"/>
          <w:divBdr>
            <w:top w:val="none" w:sz="0" w:space="0" w:color="auto"/>
            <w:left w:val="none" w:sz="0" w:space="0" w:color="auto"/>
            <w:bottom w:val="none" w:sz="0" w:space="0" w:color="auto"/>
            <w:right w:val="none" w:sz="0" w:space="0" w:color="auto"/>
          </w:divBdr>
          <w:divsChild>
            <w:div w:id="2038698660">
              <w:marLeft w:val="0"/>
              <w:marRight w:val="0"/>
              <w:marTop w:val="0"/>
              <w:marBottom w:val="0"/>
              <w:divBdr>
                <w:top w:val="none" w:sz="0" w:space="0" w:color="auto"/>
                <w:left w:val="none" w:sz="0" w:space="0" w:color="auto"/>
                <w:bottom w:val="none" w:sz="0" w:space="0" w:color="auto"/>
                <w:right w:val="none" w:sz="0" w:space="0" w:color="auto"/>
              </w:divBdr>
              <w:divsChild>
                <w:div w:id="126264079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94257481">
      <w:bodyDiv w:val="1"/>
      <w:marLeft w:val="0"/>
      <w:marRight w:val="0"/>
      <w:marTop w:val="0"/>
      <w:marBottom w:val="0"/>
      <w:divBdr>
        <w:top w:val="none" w:sz="0" w:space="0" w:color="auto"/>
        <w:left w:val="none" w:sz="0" w:space="0" w:color="auto"/>
        <w:bottom w:val="none" w:sz="0" w:space="0" w:color="auto"/>
        <w:right w:val="none" w:sz="0" w:space="0" w:color="auto"/>
      </w:divBdr>
      <w:divsChild>
        <w:div w:id="572348504">
          <w:marLeft w:val="0"/>
          <w:marRight w:val="0"/>
          <w:marTop w:val="0"/>
          <w:marBottom w:val="0"/>
          <w:divBdr>
            <w:top w:val="none" w:sz="0" w:space="0" w:color="auto"/>
            <w:left w:val="none" w:sz="0" w:space="0" w:color="auto"/>
            <w:bottom w:val="none" w:sz="0" w:space="0" w:color="auto"/>
            <w:right w:val="none" w:sz="0" w:space="0" w:color="auto"/>
          </w:divBdr>
        </w:div>
      </w:divsChild>
    </w:div>
    <w:div w:id="1506703318">
      <w:bodyDiv w:val="1"/>
      <w:marLeft w:val="0"/>
      <w:marRight w:val="0"/>
      <w:marTop w:val="0"/>
      <w:marBottom w:val="0"/>
      <w:divBdr>
        <w:top w:val="none" w:sz="0" w:space="0" w:color="auto"/>
        <w:left w:val="none" w:sz="0" w:space="0" w:color="auto"/>
        <w:bottom w:val="none" w:sz="0" w:space="0" w:color="auto"/>
        <w:right w:val="none" w:sz="0" w:space="0" w:color="auto"/>
      </w:divBdr>
      <w:divsChild>
        <w:div w:id="844903880">
          <w:marLeft w:val="0"/>
          <w:marRight w:val="240"/>
          <w:marTop w:val="0"/>
          <w:marBottom w:val="192"/>
          <w:divBdr>
            <w:top w:val="none" w:sz="0" w:space="0" w:color="auto"/>
            <w:left w:val="none" w:sz="0" w:space="0" w:color="auto"/>
            <w:bottom w:val="none" w:sz="0" w:space="0" w:color="auto"/>
            <w:right w:val="none" w:sz="0" w:space="0" w:color="auto"/>
          </w:divBdr>
        </w:div>
      </w:divsChild>
    </w:div>
    <w:div w:id="1594708279">
      <w:bodyDiv w:val="1"/>
      <w:marLeft w:val="0"/>
      <w:marRight w:val="0"/>
      <w:marTop w:val="0"/>
      <w:marBottom w:val="0"/>
      <w:divBdr>
        <w:top w:val="none" w:sz="0" w:space="0" w:color="auto"/>
        <w:left w:val="none" w:sz="0" w:space="0" w:color="auto"/>
        <w:bottom w:val="none" w:sz="0" w:space="0" w:color="auto"/>
        <w:right w:val="none" w:sz="0" w:space="0" w:color="auto"/>
      </w:divBdr>
      <w:divsChild>
        <w:div w:id="2131897646">
          <w:marLeft w:val="0"/>
          <w:marRight w:val="0"/>
          <w:marTop w:val="0"/>
          <w:marBottom w:val="0"/>
          <w:divBdr>
            <w:top w:val="none" w:sz="0" w:space="0" w:color="auto"/>
            <w:left w:val="none" w:sz="0" w:space="0" w:color="auto"/>
            <w:bottom w:val="none" w:sz="0" w:space="0" w:color="auto"/>
            <w:right w:val="none" w:sz="0" w:space="0" w:color="auto"/>
          </w:divBdr>
        </w:div>
        <w:div w:id="1125852695">
          <w:marLeft w:val="0"/>
          <w:marRight w:val="0"/>
          <w:marTop w:val="0"/>
          <w:marBottom w:val="0"/>
          <w:divBdr>
            <w:top w:val="none" w:sz="0" w:space="0" w:color="auto"/>
            <w:left w:val="none" w:sz="0" w:space="0" w:color="auto"/>
            <w:bottom w:val="none" w:sz="0" w:space="0" w:color="auto"/>
            <w:right w:val="none" w:sz="0" w:space="0" w:color="auto"/>
          </w:divBdr>
        </w:div>
        <w:div w:id="1675646587">
          <w:marLeft w:val="0"/>
          <w:marRight w:val="0"/>
          <w:marTop w:val="0"/>
          <w:marBottom w:val="0"/>
          <w:divBdr>
            <w:top w:val="none" w:sz="0" w:space="0" w:color="auto"/>
            <w:left w:val="none" w:sz="0" w:space="0" w:color="auto"/>
            <w:bottom w:val="none" w:sz="0" w:space="0" w:color="auto"/>
            <w:right w:val="none" w:sz="0" w:space="0" w:color="auto"/>
          </w:divBdr>
        </w:div>
      </w:divsChild>
    </w:div>
    <w:div w:id="1898589738">
      <w:bodyDiv w:val="1"/>
      <w:marLeft w:val="0"/>
      <w:marRight w:val="0"/>
      <w:marTop w:val="0"/>
      <w:marBottom w:val="0"/>
      <w:divBdr>
        <w:top w:val="none" w:sz="0" w:space="0" w:color="auto"/>
        <w:left w:val="none" w:sz="0" w:space="0" w:color="auto"/>
        <w:bottom w:val="none" w:sz="0" w:space="0" w:color="auto"/>
        <w:right w:val="none" w:sz="0" w:space="0" w:color="auto"/>
      </w:divBdr>
    </w:div>
    <w:div w:id="2041928118">
      <w:bodyDiv w:val="1"/>
      <w:marLeft w:val="0"/>
      <w:marRight w:val="0"/>
      <w:marTop w:val="0"/>
      <w:marBottom w:val="0"/>
      <w:divBdr>
        <w:top w:val="none" w:sz="0" w:space="0" w:color="auto"/>
        <w:left w:val="none" w:sz="0" w:space="0" w:color="auto"/>
        <w:bottom w:val="none" w:sz="0" w:space="0" w:color="auto"/>
        <w:right w:val="none" w:sz="0" w:space="0" w:color="auto"/>
      </w:divBdr>
    </w:div>
    <w:div w:id="2070421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ep00.epimg.net/descargables/2016/03/15/d5defc31c21f2cd7dd5456283b057b17.pdf" TargetMode="External"/><Relationship Id="rId13" Type="http://schemas.openxmlformats.org/officeDocument/2006/relationships/hyperlink" Target="http://www.20minutos.es/noticia/193410/0/cambio/climatico/aire/" TargetMode="External"/><Relationship Id="rId18" Type="http://schemas.openxmlformats.org/officeDocument/2006/relationships/hyperlink" Target="http://www.ehowenespanol.com/efectos-derrames-petroleo-sobre_148221/"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http://www.buenosaires.gob.ar/agenciaambiental/programa-produce-mas-limpio" TargetMode="External"/><Relationship Id="rId17" Type="http://schemas.openxmlformats.org/officeDocument/2006/relationships/hyperlink" Target="http://www.grupoadela.org/labici/02efectos.html" TargetMode="External"/><Relationship Id="rId2" Type="http://schemas.openxmlformats.org/officeDocument/2006/relationships/styles" Target="styles.xml"/><Relationship Id="rId16" Type="http://schemas.openxmlformats.org/officeDocument/2006/relationships/hyperlink" Target="http://www.prefecturanaval.gov.ar/web/es/html/dpma_convenios_internacionales.php" TargetMode="External"/><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howenespanol.com/contaminan-aire-fabricas-sobre_111888/" TargetMode="External"/><Relationship Id="rId5" Type="http://schemas.openxmlformats.org/officeDocument/2006/relationships/footnotes" Target="footnotes.xml"/><Relationship Id="rId15" Type="http://schemas.openxmlformats.org/officeDocument/2006/relationships/hyperlink" Target="http://www.imo.org/es/About/Conventions/Paginas/Home.aspx" TargetMode="External"/><Relationship Id="rId23" Type="http://schemas.microsoft.com/office/2007/relationships/stylesWithEffects" Target="stylesWithEffects.xml"/><Relationship Id="rId10" Type="http://schemas.openxmlformats.org/officeDocument/2006/relationships/hyperlink" Target="https://www.inspiraction.org/cambio-climatico/contaminacion/contaminacion-del-aire" TargetMode="External"/><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elpais.com/tag/oms_organizacion_mundial_salud/a/"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7</Pages>
  <Words>2754</Words>
  <Characters>15153</Characters>
  <Application>Microsoft Office Word</Application>
  <DocSecurity>0</DocSecurity>
  <Lines>126</Lines>
  <Paragraphs>35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17872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Irene</cp:lastModifiedBy>
  <cp:revision>5</cp:revision>
  <dcterms:created xsi:type="dcterms:W3CDTF">2016-03-28T02:50:00Z</dcterms:created>
  <dcterms:modified xsi:type="dcterms:W3CDTF">2016-04-01T16:59:00Z</dcterms:modified>
</cp:coreProperties>
</file>