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8D6" w:rsidRDefault="00CD59A0" w:rsidP="00D04E32">
      <w:pPr>
        <w:jc w:val="center"/>
        <w:rPr>
          <w:b/>
          <w:color w:val="4F81BD" w:themeColor="accent1"/>
          <w:sz w:val="32"/>
        </w:rPr>
      </w:pPr>
      <w:bookmarkStart w:id="0" w:name="_GoBack"/>
      <w:bookmarkEnd w:id="0"/>
      <w:r>
        <w:rPr>
          <w:b/>
          <w:noProof/>
          <w:color w:val="4F81BD" w:themeColor="accent1"/>
          <w:sz w:val="32"/>
          <w:lang w:eastAsia="es-AR"/>
        </w:rPr>
        <w:pict>
          <v:rect id="_x0000_s1026" style="position:absolute;left:0;text-align:left;margin-left:-15.15pt;margin-top:-17.25pt;width:480.85pt;height:306.4pt;z-index:251660288" filled="f" strokecolor="red"/>
        </w:pict>
      </w:r>
      <w:r w:rsidR="00D04E32" w:rsidRPr="00D04E32">
        <w:rPr>
          <w:b/>
          <w:color w:val="4F81BD" w:themeColor="accent1"/>
          <w:sz w:val="32"/>
        </w:rPr>
        <w:t>Adaptaciones en el fondo del mar</w:t>
      </w:r>
    </w:p>
    <w:p w:rsidR="00D04E32" w:rsidRDefault="00D04E32" w:rsidP="00D04E32">
      <w:pPr>
        <w:rPr>
          <w:b/>
        </w:rPr>
      </w:pPr>
      <w:r>
        <w:rPr>
          <w:b/>
          <w:color w:val="4F81BD" w:themeColor="accent1"/>
        </w:rPr>
        <w:t>T</w:t>
      </w:r>
      <w:r>
        <w:rPr>
          <w:b/>
        </w:rPr>
        <w:t>rabajar de a dos. Observar videos en youtube “el planeta azul-viaje a las profundidades”</w:t>
      </w:r>
    </w:p>
    <w:p w:rsidR="00D04E32" w:rsidRDefault="00D04E32" w:rsidP="00D04E32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Fundamentar las siguientes adaptaciones.</w:t>
      </w:r>
    </w:p>
    <w:p w:rsidR="00D04E32" w:rsidRPr="00D04E32" w:rsidRDefault="00D04E32" w:rsidP="00D04E32">
      <w:pPr>
        <w:ind w:left="360"/>
        <w:rPr>
          <w:b/>
        </w:rPr>
      </w:pPr>
      <w:r w:rsidRPr="00D04E32">
        <w:rPr>
          <w:b/>
        </w:rPr>
        <w:t>-bioluminiscencia</w:t>
      </w:r>
    </w:p>
    <w:p w:rsidR="00D04E32" w:rsidRDefault="00D04E32" w:rsidP="00D04E32">
      <w:pPr>
        <w:pStyle w:val="Prrafodelista"/>
        <w:ind w:left="284"/>
        <w:rPr>
          <w:b/>
        </w:rPr>
      </w:pPr>
      <w:r>
        <w:rPr>
          <w:b/>
        </w:rPr>
        <w:t xml:space="preserve"> -bioelectricidad </w:t>
      </w:r>
    </w:p>
    <w:p w:rsidR="00D04E32" w:rsidRPr="00D04E32" w:rsidRDefault="00D04E32" w:rsidP="00D04E32">
      <w:pPr>
        <w:rPr>
          <w:b/>
        </w:rPr>
      </w:pPr>
      <w:r>
        <w:rPr>
          <w:b/>
        </w:rPr>
        <w:t xml:space="preserve">       </w:t>
      </w:r>
      <w:r w:rsidRPr="00D04E32">
        <w:rPr>
          <w:b/>
        </w:rPr>
        <w:t>-cellas urticantes</w:t>
      </w:r>
    </w:p>
    <w:p w:rsidR="00D04E32" w:rsidRDefault="00D04E32" w:rsidP="00D04E32">
      <w:pPr>
        <w:rPr>
          <w:b/>
        </w:rPr>
      </w:pPr>
      <w:r>
        <w:rPr>
          <w:b/>
        </w:rPr>
        <w:t>Adaptaciones al ácido sulfhídrico (sh2)</w:t>
      </w:r>
    </w:p>
    <w:p w:rsidR="00D04E32" w:rsidRDefault="00D04E32" w:rsidP="00D04E32">
      <w:pPr>
        <w:rPr>
          <w:b/>
        </w:rPr>
      </w:pPr>
      <w:r>
        <w:rPr>
          <w:b/>
        </w:rPr>
        <w:t>Colocar una imagen de cada uno de los organismos que presentan tale adaptaciones</w:t>
      </w:r>
    </w:p>
    <w:p w:rsidR="00D04E32" w:rsidRDefault="00D04E32" w:rsidP="00D04E32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 xml:space="preserve">Elegir otra adaptación diferente a las anteriores, fundamentarlo y colocar la imagen del organismo que la posee. </w:t>
      </w:r>
    </w:p>
    <w:p w:rsidR="00D04E32" w:rsidRDefault="00D04E32" w:rsidP="00D04E32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 xml:space="preserve">Confeccionar una conclusión acerca del trabajo. </w:t>
      </w:r>
    </w:p>
    <w:p w:rsidR="00D04E32" w:rsidRPr="00D04E32" w:rsidRDefault="00D04E32" w:rsidP="00D04E32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Colocar fuentes bibliográficas.</w:t>
      </w:r>
    </w:p>
    <w:p w:rsidR="00D04E32" w:rsidRDefault="00D04E32" w:rsidP="00D04E32">
      <w:pPr>
        <w:pStyle w:val="Prrafodelista"/>
        <w:rPr>
          <w:b/>
        </w:rPr>
      </w:pPr>
    </w:p>
    <w:p w:rsidR="00967C06" w:rsidRDefault="00967C06" w:rsidP="00D04E32">
      <w:pPr>
        <w:pStyle w:val="Prrafodelista"/>
        <w:rPr>
          <w:b/>
        </w:rPr>
      </w:pPr>
    </w:p>
    <w:p w:rsidR="00967C06" w:rsidRDefault="00967C06" w:rsidP="00D04E32">
      <w:pPr>
        <w:pStyle w:val="Prrafodelista"/>
        <w:rPr>
          <w:b/>
        </w:rPr>
      </w:pPr>
    </w:p>
    <w:p w:rsidR="00967C06" w:rsidRDefault="004B3DFC" w:rsidP="00D04E32">
      <w:pPr>
        <w:pStyle w:val="Prrafodelista"/>
        <w:rPr>
          <w:b/>
        </w:rPr>
      </w:pPr>
      <w:r w:rsidRPr="004B3DFC">
        <w:rPr>
          <w:b/>
          <w:u w:val="single"/>
        </w:rPr>
        <w:t>Alumnos:</w:t>
      </w:r>
      <w:r>
        <w:rPr>
          <w:b/>
        </w:rPr>
        <w:t xml:space="preserve"> </w:t>
      </w:r>
      <w:proofErr w:type="spellStart"/>
      <w:r>
        <w:rPr>
          <w:b/>
        </w:rPr>
        <w:t>Avila</w:t>
      </w:r>
      <w:proofErr w:type="spellEnd"/>
      <w:r>
        <w:rPr>
          <w:b/>
        </w:rPr>
        <w:t xml:space="preserve"> </w:t>
      </w:r>
      <w:r w:rsidR="00ED1CB1">
        <w:rPr>
          <w:b/>
        </w:rPr>
        <w:t>Gastón</w:t>
      </w:r>
      <w:r>
        <w:rPr>
          <w:b/>
        </w:rPr>
        <w:t xml:space="preserve"> y </w:t>
      </w:r>
      <w:r w:rsidR="00ED1CB1">
        <w:rPr>
          <w:b/>
        </w:rPr>
        <w:t>Valentín</w:t>
      </w:r>
      <w:r>
        <w:rPr>
          <w:b/>
        </w:rPr>
        <w:t xml:space="preserve"> </w:t>
      </w:r>
      <w:proofErr w:type="spellStart"/>
      <w:r>
        <w:rPr>
          <w:b/>
        </w:rPr>
        <w:t>Jantus</w:t>
      </w:r>
      <w:proofErr w:type="spellEnd"/>
      <w:r>
        <w:rPr>
          <w:b/>
        </w:rPr>
        <w:t>.</w:t>
      </w:r>
    </w:p>
    <w:p w:rsidR="00967C06" w:rsidRPr="004B3DFC" w:rsidRDefault="00967C06" w:rsidP="00D04E32">
      <w:pPr>
        <w:pStyle w:val="Prrafodelista"/>
        <w:rPr>
          <w:b/>
          <w:u w:val="single"/>
        </w:rPr>
      </w:pPr>
    </w:p>
    <w:p w:rsidR="00967C06" w:rsidRPr="004B3DFC" w:rsidRDefault="00967C06" w:rsidP="004B3DFC">
      <w:pPr>
        <w:pStyle w:val="Prrafodelista"/>
        <w:jc w:val="center"/>
        <w:rPr>
          <w:b/>
          <w:sz w:val="28"/>
          <w:u w:val="single"/>
        </w:rPr>
      </w:pPr>
      <w:r w:rsidRPr="004B3DFC">
        <w:rPr>
          <w:b/>
          <w:sz w:val="28"/>
          <w:u w:val="single"/>
        </w:rPr>
        <w:t>Desarrollo</w:t>
      </w:r>
    </w:p>
    <w:p w:rsidR="00967C06" w:rsidRDefault="00967C06" w:rsidP="00ED1CB1">
      <w:pPr>
        <w:pStyle w:val="Prrafodelista"/>
        <w:numPr>
          <w:ilvl w:val="0"/>
          <w:numId w:val="3"/>
        </w:numPr>
        <w:rPr>
          <w:b/>
        </w:rPr>
      </w:pPr>
      <w:r w:rsidRPr="00623BEB">
        <w:rPr>
          <w:b/>
          <w:u w:val="single"/>
        </w:rPr>
        <w:t>Bioluminiscencia:</w:t>
      </w:r>
      <w:r>
        <w:rPr>
          <w:b/>
        </w:rPr>
        <w:t xml:space="preserve"> A muy bajas profundidades del fondo marino, aproximadamente de los </w:t>
      </w:r>
      <w:r w:rsidR="00623BEB">
        <w:rPr>
          <w:b/>
        </w:rPr>
        <w:t>5000m,</w:t>
      </w:r>
      <w:r>
        <w:rPr>
          <w:b/>
        </w:rPr>
        <w:t xml:space="preserve"> no </w:t>
      </w:r>
      <w:r w:rsidR="00623BEB">
        <w:rPr>
          <w:b/>
        </w:rPr>
        <w:t>llega</w:t>
      </w:r>
      <w:r>
        <w:rPr>
          <w:b/>
        </w:rPr>
        <w:t xml:space="preserve"> ningún tipo de rayo de  luz solar, por lo que cuesta difícil identificar a las especies de peces que convivan allí. Muchos de estos tipos de peces adaptaron su cuerpo con la capacidad luz artificial, ya sea por una </w:t>
      </w:r>
      <w:proofErr w:type="spellStart"/>
      <w:r>
        <w:rPr>
          <w:b/>
        </w:rPr>
        <w:t>glandula</w:t>
      </w:r>
      <w:proofErr w:type="spellEnd"/>
      <w:r>
        <w:rPr>
          <w:b/>
        </w:rPr>
        <w:t xml:space="preserve"> o por sus tejidos, lo que les da ciertas ventajas sobre otros organismos que carecen de la misma, ya sea de manera defensiva, para cazar o como una forma de buscar pareja para </w:t>
      </w:r>
      <w:proofErr w:type="spellStart"/>
      <w:r>
        <w:rPr>
          <w:b/>
        </w:rPr>
        <w:t>aparearse.</w:t>
      </w:r>
      <w:r w:rsidR="00623BEB">
        <w:rPr>
          <w:b/>
        </w:rPr>
        <w:t>Algunos</w:t>
      </w:r>
      <w:proofErr w:type="spellEnd"/>
      <w:r w:rsidR="00623BEB">
        <w:rPr>
          <w:b/>
        </w:rPr>
        <w:t xml:space="preserve"> tipos de camarones han logrado producir luz para distraer a posibles depredadores.</w:t>
      </w:r>
    </w:p>
    <w:p w:rsidR="004B3DFC" w:rsidRDefault="00ED1CB1" w:rsidP="00D04E32">
      <w:pPr>
        <w:pStyle w:val="Prrafodelista"/>
        <w:rPr>
          <w:b/>
        </w:rPr>
      </w:pPr>
      <w:r>
        <w:rPr>
          <w:b/>
          <w:noProof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2323465</wp:posOffset>
            </wp:positionH>
            <wp:positionV relativeFrom="paragraph">
              <wp:posOffset>63500</wp:posOffset>
            </wp:positionV>
            <wp:extent cx="2652395" cy="1767840"/>
            <wp:effectExtent l="171450" t="133350" r="357505" b="308610"/>
            <wp:wrapThrough wrapText="bothSides">
              <wp:wrapPolygon edited="0">
                <wp:start x="1706" y="-1629"/>
                <wp:lineTo x="465" y="-1397"/>
                <wp:lineTo x="-1396" y="698"/>
                <wp:lineTo x="-1396" y="20716"/>
                <wp:lineTo x="-621" y="24440"/>
                <wp:lineTo x="621" y="25371"/>
                <wp:lineTo x="931" y="25371"/>
                <wp:lineTo x="22184" y="25371"/>
                <wp:lineTo x="22495" y="25371"/>
                <wp:lineTo x="23425" y="24672"/>
                <wp:lineTo x="23425" y="24440"/>
                <wp:lineTo x="23736" y="24440"/>
                <wp:lineTo x="24356" y="21647"/>
                <wp:lineTo x="24356" y="2095"/>
                <wp:lineTo x="24511" y="931"/>
                <wp:lineTo x="22650" y="-1397"/>
                <wp:lineTo x="21409" y="-1629"/>
                <wp:lineTo x="1706" y="-1629"/>
              </wp:wrapPolygon>
            </wp:wrapThrough>
            <wp:docPr id="1" name="Imagen 1" descr="http://3.bp.blogspot.com/-H6qMbtHyrG4/UaxPFSZQ_lI/AAAAAAAAC-o/vQpFIM9bkic/s1600/tumblr_m1vi8xd6RC1qf5y35o1_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H6qMbtHyrG4/UaxPFSZQ_lI/AAAAAAAAC-o/vQpFIM9bkic/s1600/tumblr_m1vi8xd6RC1qf5y35o1_5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395" cy="17678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4B3DFC" w:rsidRDefault="004B3DFC" w:rsidP="00D04E32">
      <w:pPr>
        <w:pStyle w:val="Prrafodelista"/>
        <w:rPr>
          <w:b/>
        </w:rPr>
      </w:pPr>
    </w:p>
    <w:p w:rsidR="004B3DFC" w:rsidRDefault="004B3DFC" w:rsidP="00D04E32">
      <w:pPr>
        <w:pStyle w:val="Prrafodelista"/>
        <w:rPr>
          <w:b/>
        </w:rPr>
      </w:pPr>
    </w:p>
    <w:p w:rsidR="00623BEB" w:rsidRDefault="00623BEB" w:rsidP="00D04E32">
      <w:pPr>
        <w:pStyle w:val="Prrafodelista"/>
        <w:rPr>
          <w:b/>
        </w:rPr>
      </w:pPr>
    </w:p>
    <w:p w:rsidR="004B3DFC" w:rsidRDefault="004B3DFC" w:rsidP="00967C06">
      <w:pPr>
        <w:pStyle w:val="Prrafodelista"/>
        <w:rPr>
          <w:b/>
          <w:u w:val="single"/>
        </w:rPr>
      </w:pPr>
    </w:p>
    <w:p w:rsidR="004B3DFC" w:rsidRDefault="004B3DFC" w:rsidP="00967C06">
      <w:pPr>
        <w:pStyle w:val="Prrafodelista"/>
        <w:rPr>
          <w:b/>
          <w:u w:val="single"/>
        </w:rPr>
      </w:pPr>
    </w:p>
    <w:p w:rsidR="004B3DFC" w:rsidRDefault="004B3DFC" w:rsidP="00967C06">
      <w:pPr>
        <w:pStyle w:val="Prrafodelista"/>
        <w:rPr>
          <w:b/>
          <w:u w:val="single"/>
        </w:rPr>
      </w:pPr>
    </w:p>
    <w:p w:rsidR="004B3DFC" w:rsidRDefault="004B3DFC" w:rsidP="00967C06">
      <w:pPr>
        <w:pStyle w:val="Prrafodelista"/>
        <w:rPr>
          <w:b/>
          <w:u w:val="single"/>
        </w:rPr>
      </w:pPr>
    </w:p>
    <w:p w:rsidR="004B3DFC" w:rsidRDefault="004B3DFC" w:rsidP="00967C06">
      <w:pPr>
        <w:pStyle w:val="Prrafodelista"/>
        <w:rPr>
          <w:b/>
          <w:u w:val="single"/>
        </w:rPr>
      </w:pPr>
    </w:p>
    <w:p w:rsidR="004B3DFC" w:rsidRDefault="004B3DFC" w:rsidP="00967C06">
      <w:pPr>
        <w:pStyle w:val="Prrafodelista"/>
        <w:rPr>
          <w:b/>
          <w:u w:val="single"/>
        </w:rPr>
      </w:pPr>
    </w:p>
    <w:p w:rsidR="004B3DFC" w:rsidRDefault="004B3DFC" w:rsidP="00967C06">
      <w:pPr>
        <w:pStyle w:val="Prrafodelista"/>
        <w:rPr>
          <w:b/>
          <w:u w:val="single"/>
        </w:rPr>
      </w:pPr>
    </w:p>
    <w:p w:rsidR="00967C06" w:rsidRDefault="004B3DFC" w:rsidP="00ED1CB1">
      <w:pPr>
        <w:pStyle w:val="Prrafodelista"/>
        <w:numPr>
          <w:ilvl w:val="0"/>
          <w:numId w:val="3"/>
        </w:numPr>
        <w:rPr>
          <w:b/>
        </w:rPr>
      </w:pPr>
      <w:r>
        <w:rPr>
          <w:b/>
          <w:noProof/>
          <w:u w:val="single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2781935</wp:posOffset>
            </wp:positionH>
            <wp:positionV relativeFrom="paragraph">
              <wp:posOffset>592455</wp:posOffset>
            </wp:positionV>
            <wp:extent cx="2630170" cy="1892935"/>
            <wp:effectExtent l="171450" t="133350" r="360680" b="297815"/>
            <wp:wrapThrough wrapText="bothSides">
              <wp:wrapPolygon edited="0">
                <wp:start x="1721" y="-1522"/>
                <wp:lineTo x="469" y="-1304"/>
                <wp:lineTo x="-1408" y="652"/>
                <wp:lineTo x="-1095" y="22825"/>
                <wp:lineTo x="469" y="24998"/>
                <wp:lineTo x="939" y="24998"/>
                <wp:lineTo x="22215" y="24998"/>
                <wp:lineTo x="22685" y="24998"/>
                <wp:lineTo x="24249" y="23259"/>
                <wp:lineTo x="24249" y="22825"/>
                <wp:lineTo x="24406" y="19564"/>
                <wp:lineTo x="24406" y="1956"/>
                <wp:lineTo x="24562" y="870"/>
                <wp:lineTo x="22685" y="-1304"/>
                <wp:lineTo x="21433" y="-1522"/>
                <wp:lineTo x="1721" y="-1522"/>
              </wp:wrapPolygon>
            </wp:wrapThrough>
            <wp:docPr id="4" name="Imagen 4" descr="http://pescaprofesional.net/wp-content/uploads/2009/12/angu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scaprofesional.net/wp-content/uploads/2009/12/anguil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170" cy="18929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623BEB" w:rsidRPr="00623BEB">
        <w:rPr>
          <w:b/>
          <w:u w:val="single"/>
        </w:rPr>
        <w:t>Bioelectricidad</w:t>
      </w:r>
      <w:r w:rsidR="00967C06" w:rsidRPr="00623BEB">
        <w:rPr>
          <w:b/>
          <w:u w:val="single"/>
        </w:rPr>
        <w:t>:</w:t>
      </w:r>
      <w:r w:rsidR="00967C06">
        <w:rPr>
          <w:b/>
        </w:rPr>
        <w:t xml:space="preserve"> Algunas especies de organismos </w:t>
      </w:r>
      <w:r w:rsidR="00623BEB">
        <w:rPr>
          <w:b/>
        </w:rPr>
        <w:t xml:space="preserve">submarinos tienen la capacidad de producir electricidad mediante una reacción química provocada un método que </w:t>
      </w:r>
      <w:proofErr w:type="spellStart"/>
      <w:r w:rsidR="00623BEB">
        <w:rPr>
          <w:b/>
        </w:rPr>
        <w:t>efectua</w:t>
      </w:r>
      <w:proofErr w:type="spellEnd"/>
      <w:r w:rsidR="00623BEB">
        <w:rPr>
          <w:b/>
        </w:rPr>
        <w:t xml:space="preserve"> el organismo, y es utilizado de manera defensiva contra sus depredadores. No hay mejor ejemplo para esto que la anguila eléctrica marina.</w:t>
      </w:r>
      <w:r w:rsidRPr="004B3DFC">
        <w:t xml:space="preserve"> </w:t>
      </w:r>
    </w:p>
    <w:p w:rsidR="00623BEB" w:rsidRDefault="00623BEB" w:rsidP="00967C06">
      <w:pPr>
        <w:pStyle w:val="Prrafodelista"/>
        <w:rPr>
          <w:b/>
        </w:rPr>
      </w:pPr>
    </w:p>
    <w:p w:rsidR="004B3DFC" w:rsidRDefault="004B3DFC" w:rsidP="00967C06">
      <w:pPr>
        <w:pStyle w:val="Prrafodelista"/>
        <w:rPr>
          <w:b/>
          <w:u w:val="single"/>
        </w:rPr>
      </w:pPr>
    </w:p>
    <w:p w:rsidR="004B3DFC" w:rsidRDefault="004B3DFC" w:rsidP="00967C06">
      <w:pPr>
        <w:pStyle w:val="Prrafodelista"/>
        <w:rPr>
          <w:b/>
          <w:u w:val="single"/>
        </w:rPr>
      </w:pPr>
    </w:p>
    <w:p w:rsidR="004B3DFC" w:rsidRDefault="004B3DFC" w:rsidP="00967C06">
      <w:pPr>
        <w:pStyle w:val="Prrafodelista"/>
        <w:rPr>
          <w:b/>
          <w:u w:val="single"/>
        </w:rPr>
      </w:pPr>
    </w:p>
    <w:p w:rsidR="004B3DFC" w:rsidRDefault="004B3DFC" w:rsidP="00967C06">
      <w:pPr>
        <w:pStyle w:val="Prrafodelista"/>
        <w:rPr>
          <w:b/>
          <w:u w:val="single"/>
        </w:rPr>
      </w:pPr>
    </w:p>
    <w:p w:rsidR="004B3DFC" w:rsidRDefault="004B3DFC" w:rsidP="00967C06">
      <w:pPr>
        <w:pStyle w:val="Prrafodelista"/>
        <w:rPr>
          <w:b/>
          <w:u w:val="single"/>
        </w:rPr>
      </w:pPr>
    </w:p>
    <w:p w:rsidR="004B3DFC" w:rsidRDefault="004B3DFC" w:rsidP="00967C06">
      <w:pPr>
        <w:pStyle w:val="Prrafodelista"/>
        <w:rPr>
          <w:b/>
          <w:u w:val="single"/>
        </w:rPr>
      </w:pPr>
    </w:p>
    <w:p w:rsidR="004B3DFC" w:rsidRDefault="004B3DFC" w:rsidP="00967C06">
      <w:pPr>
        <w:pStyle w:val="Prrafodelista"/>
        <w:rPr>
          <w:b/>
          <w:u w:val="single"/>
        </w:rPr>
      </w:pPr>
    </w:p>
    <w:p w:rsidR="004B3DFC" w:rsidRDefault="004B3DFC" w:rsidP="00967C06">
      <w:pPr>
        <w:pStyle w:val="Prrafodelista"/>
        <w:rPr>
          <w:b/>
          <w:u w:val="single"/>
        </w:rPr>
      </w:pPr>
    </w:p>
    <w:p w:rsidR="00623BEB" w:rsidRDefault="00623BEB" w:rsidP="00ED1CB1">
      <w:pPr>
        <w:pStyle w:val="Prrafodelista"/>
        <w:numPr>
          <w:ilvl w:val="0"/>
          <w:numId w:val="3"/>
        </w:numPr>
      </w:pPr>
      <w:r w:rsidRPr="00ED1CB1">
        <w:rPr>
          <w:b/>
          <w:u w:val="single"/>
        </w:rPr>
        <w:t>Cellas Urticantes:</w:t>
      </w:r>
      <w:r>
        <w:t xml:space="preserve"> </w:t>
      </w:r>
    </w:p>
    <w:p w:rsidR="004B3DFC" w:rsidRPr="005A6A95" w:rsidRDefault="004B3DFC" w:rsidP="005A6A95">
      <w:pPr>
        <w:pStyle w:val="Prrafodelista"/>
        <w:rPr>
          <w:b/>
        </w:rPr>
      </w:pPr>
      <w:r w:rsidRPr="005A6A95">
        <w:rPr>
          <w:b/>
        </w:rPr>
        <w:t xml:space="preserve">Las medusas y todos los </w:t>
      </w:r>
      <w:proofErr w:type="spellStart"/>
      <w:r w:rsidRPr="005A6A95">
        <w:rPr>
          <w:b/>
        </w:rPr>
        <w:t>Cnidarios</w:t>
      </w:r>
      <w:proofErr w:type="spellEnd"/>
      <w:r w:rsidRPr="005A6A95">
        <w:rPr>
          <w:b/>
        </w:rPr>
        <w:t xml:space="preserve"> poseen, distribuidas por su superficie corporal, unas </w:t>
      </w:r>
    </w:p>
    <w:p w:rsidR="005A6A95" w:rsidRPr="005A6A95" w:rsidRDefault="004B3DFC" w:rsidP="005A6A95">
      <w:pPr>
        <w:pStyle w:val="Prrafodelista"/>
        <w:rPr>
          <w:b/>
        </w:rPr>
      </w:pPr>
      <w:proofErr w:type="gramStart"/>
      <w:r w:rsidRPr="005A6A95">
        <w:rPr>
          <w:b/>
        </w:rPr>
        <w:t>células</w:t>
      </w:r>
      <w:proofErr w:type="gramEnd"/>
      <w:r w:rsidRPr="005A6A95">
        <w:rPr>
          <w:b/>
        </w:rPr>
        <w:t xml:space="preserve"> urticantes llamadas “</w:t>
      </w:r>
      <w:proofErr w:type="spellStart"/>
      <w:r w:rsidRPr="005A6A95">
        <w:rPr>
          <w:b/>
        </w:rPr>
        <w:t>cnidocitos</w:t>
      </w:r>
      <w:proofErr w:type="spellEnd"/>
      <w:r w:rsidRPr="005A6A95">
        <w:rPr>
          <w:b/>
        </w:rPr>
        <w:t>” y que so</w:t>
      </w:r>
      <w:r w:rsidR="005A6A95">
        <w:rPr>
          <w:b/>
        </w:rPr>
        <w:t>n utilizadas por el animal para  l</w:t>
      </w:r>
      <w:r w:rsidR="005A6A95" w:rsidRPr="005A6A95">
        <w:rPr>
          <w:b/>
        </w:rPr>
        <w:t xml:space="preserve">a alimentación y defensa, porque inyectan una sustancia tóxica mediante un arpón </w:t>
      </w:r>
    </w:p>
    <w:p w:rsidR="004B3DFC" w:rsidRPr="005A6A95" w:rsidRDefault="005A6A95" w:rsidP="005A6A95">
      <w:pPr>
        <w:pStyle w:val="Prrafodelista"/>
        <w:rPr>
          <w:b/>
        </w:rPr>
      </w:pPr>
      <w:proofErr w:type="gramStart"/>
      <w:r w:rsidRPr="005A6A95">
        <w:rPr>
          <w:b/>
        </w:rPr>
        <w:t>microscópico</w:t>
      </w:r>
      <w:proofErr w:type="gramEnd"/>
      <w:r w:rsidRPr="005A6A95">
        <w:rPr>
          <w:b/>
        </w:rPr>
        <w:t xml:space="preserve"> (</w:t>
      </w:r>
      <w:proofErr w:type="spellStart"/>
      <w:r w:rsidRPr="005A6A95">
        <w:rPr>
          <w:b/>
        </w:rPr>
        <w:t>cnidocilo</w:t>
      </w:r>
      <w:proofErr w:type="spellEnd"/>
      <w:r w:rsidRPr="005A6A95">
        <w:rPr>
          <w:b/>
        </w:rPr>
        <w:t xml:space="preserve">) </w:t>
      </w:r>
      <w:r w:rsidRPr="005A6A95">
        <w:rPr>
          <w:b/>
        </w:rPr>
        <w:cr/>
      </w:r>
    </w:p>
    <w:p w:rsidR="00623BEB" w:rsidRPr="005A6A95" w:rsidRDefault="00ED1CB1" w:rsidP="00967C06">
      <w:pPr>
        <w:pStyle w:val="Prrafodelista"/>
        <w:rPr>
          <w:b/>
        </w:rPr>
      </w:pPr>
      <w:r>
        <w:rPr>
          <w:b/>
          <w:noProof/>
          <w:lang w:eastAsia="es-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2922270</wp:posOffset>
            </wp:positionH>
            <wp:positionV relativeFrom="paragraph">
              <wp:posOffset>-179705</wp:posOffset>
            </wp:positionV>
            <wp:extent cx="1906905" cy="1436370"/>
            <wp:effectExtent l="171450" t="133350" r="360045" b="297180"/>
            <wp:wrapThrough wrapText="bothSides">
              <wp:wrapPolygon edited="0">
                <wp:start x="2374" y="-2005"/>
                <wp:lineTo x="647" y="-1719"/>
                <wp:lineTo x="-1942" y="859"/>
                <wp:lineTo x="-1942" y="20912"/>
                <wp:lineTo x="-432" y="25496"/>
                <wp:lineTo x="1295" y="26069"/>
                <wp:lineTo x="22442" y="26069"/>
                <wp:lineTo x="22657" y="26069"/>
                <wp:lineTo x="23736" y="25496"/>
                <wp:lineTo x="24168" y="25496"/>
                <wp:lineTo x="25463" y="21772"/>
                <wp:lineTo x="25463" y="2578"/>
                <wp:lineTo x="25678" y="1146"/>
                <wp:lineTo x="23089" y="-1719"/>
                <wp:lineTo x="21363" y="-2005"/>
                <wp:lineTo x="2374" y="-2005"/>
              </wp:wrapPolygon>
            </wp:wrapThrough>
            <wp:docPr id="10" name="Imagen 10" descr="http://www.medusasolucionesweb.com/wp-content/uploads/2012/07/medusa_l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medusasolucionesweb.com/wp-content/uploads/2012/07/medusa_larg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14363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623BEB" w:rsidRDefault="00623BEB" w:rsidP="00967C06">
      <w:pPr>
        <w:pStyle w:val="Prrafodelista"/>
      </w:pPr>
    </w:p>
    <w:p w:rsidR="00623BEB" w:rsidRDefault="00623BEB" w:rsidP="00967C06">
      <w:pPr>
        <w:pStyle w:val="Prrafodelista"/>
      </w:pPr>
    </w:p>
    <w:p w:rsidR="00623BEB" w:rsidRDefault="00623BEB" w:rsidP="00967C06">
      <w:pPr>
        <w:pStyle w:val="Prrafodelista"/>
      </w:pPr>
    </w:p>
    <w:p w:rsidR="005A6A95" w:rsidRDefault="005A6A95" w:rsidP="004B3DFC">
      <w:pPr>
        <w:pStyle w:val="Prrafodelista"/>
        <w:rPr>
          <w:b/>
          <w:u w:val="single"/>
        </w:rPr>
      </w:pPr>
    </w:p>
    <w:p w:rsidR="005A6A95" w:rsidRDefault="005A6A95" w:rsidP="004B3DFC">
      <w:pPr>
        <w:pStyle w:val="Prrafodelista"/>
        <w:rPr>
          <w:b/>
          <w:u w:val="single"/>
        </w:rPr>
      </w:pPr>
    </w:p>
    <w:p w:rsidR="005A6A95" w:rsidRDefault="005A6A95" w:rsidP="004B3DFC">
      <w:pPr>
        <w:pStyle w:val="Prrafodelista"/>
        <w:rPr>
          <w:b/>
          <w:u w:val="single"/>
        </w:rPr>
      </w:pPr>
    </w:p>
    <w:p w:rsidR="005A6A95" w:rsidRDefault="005A6A95" w:rsidP="004B3DFC">
      <w:pPr>
        <w:pStyle w:val="Prrafodelista"/>
        <w:rPr>
          <w:b/>
          <w:u w:val="single"/>
        </w:rPr>
      </w:pPr>
    </w:p>
    <w:p w:rsidR="005A6A95" w:rsidRDefault="005A6A95" w:rsidP="004B3DFC">
      <w:pPr>
        <w:pStyle w:val="Prrafodelista"/>
        <w:rPr>
          <w:b/>
          <w:u w:val="single"/>
        </w:rPr>
      </w:pPr>
    </w:p>
    <w:p w:rsidR="00623BEB" w:rsidRDefault="005A6A95" w:rsidP="00ED1CB1">
      <w:pPr>
        <w:pStyle w:val="Prrafodelista"/>
        <w:numPr>
          <w:ilvl w:val="0"/>
          <w:numId w:val="3"/>
        </w:numPr>
        <w:rPr>
          <w:b/>
        </w:rPr>
      </w:pPr>
      <w:r>
        <w:rPr>
          <w:b/>
          <w:noProof/>
          <w:u w:val="single"/>
          <w:lang w:eastAsia="es-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2962275</wp:posOffset>
            </wp:positionH>
            <wp:positionV relativeFrom="paragraph">
              <wp:posOffset>641350</wp:posOffset>
            </wp:positionV>
            <wp:extent cx="2788920" cy="2004060"/>
            <wp:effectExtent l="171450" t="133350" r="354330" b="300990"/>
            <wp:wrapThrough wrapText="bothSides">
              <wp:wrapPolygon edited="0">
                <wp:start x="1623" y="-1437"/>
                <wp:lineTo x="443" y="-1232"/>
                <wp:lineTo x="-1328" y="616"/>
                <wp:lineTo x="-1328" y="22380"/>
                <wp:lineTo x="295" y="24844"/>
                <wp:lineTo x="885" y="24844"/>
                <wp:lineTo x="22131" y="24844"/>
                <wp:lineTo x="22721" y="24844"/>
                <wp:lineTo x="24197" y="22380"/>
                <wp:lineTo x="24197" y="1848"/>
                <wp:lineTo x="24344" y="821"/>
                <wp:lineTo x="22574" y="-1232"/>
                <wp:lineTo x="21393" y="-1437"/>
                <wp:lineTo x="1623" y="-1437"/>
              </wp:wrapPolygon>
            </wp:wrapThrough>
            <wp:docPr id="7" name="Imagen 7" descr="http://ep01.epimg.net/sociedad/imagenes/2010/10/05/actualidad/1286229602_850215_0000000000_sumario_nor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p01.epimg.net/sociedad/imagenes/2010/10/05/actualidad/1286229602_850215_0000000000_sumario_norma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20040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B3DFC" w:rsidRPr="004B3DFC">
        <w:rPr>
          <w:b/>
          <w:u w:val="single"/>
        </w:rPr>
        <w:t>Adaptación</w:t>
      </w:r>
      <w:r w:rsidR="00623BEB" w:rsidRPr="004B3DFC">
        <w:rPr>
          <w:b/>
          <w:u w:val="single"/>
        </w:rPr>
        <w:t xml:space="preserve"> al acido sulfhídrico</w:t>
      </w:r>
      <w:r w:rsidR="004B3DFC">
        <w:rPr>
          <w:b/>
          <w:u w:val="single"/>
        </w:rPr>
        <w:t>:</w:t>
      </w:r>
      <w:r w:rsidR="004B3DFC" w:rsidRPr="004B3DFC">
        <w:rPr>
          <w:b/>
        </w:rPr>
        <w:t xml:space="preserve"> Dentro de las profundidades marítimas, acercándonos a lo que se conoce como “</w:t>
      </w:r>
      <w:proofErr w:type="spellStart"/>
      <w:r w:rsidR="004B3DFC" w:rsidRPr="004B3DFC">
        <w:rPr>
          <w:b/>
        </w:rPr>
        <w:t>chimineas</w:t>
      </w:r>
      <w:proofErr w:type="spellEnd"/>
      <w:r w:rsidR="004B3DFC" w:rsidRPr="004B3DFC">
        <w:rPr>
          <w:b/>
        </w:rPr>
        <w:t xml:space="preserve"> volcánicas” se produce una gran cantidad de metano con acido sulfhídrico, sin embargo, los científicos han encontrado bastos campos de gusanos tubícolas de cientos de metros de </w:t>
      </w:r>
      <w:r w:rsidR="00ED1CB1">
        <w:rPr>
          <w:b/>
        </w:rPr>
        <w:t>exte</w:t>
      </w:r>
      <w:r w:rsidR="00ED1CB1" w:rsidRPr="004B3DFC">
        <w:rPr>
          <w:b/>
        </w:rPr>
        <w:t>nsión</w:t>
      </w:r>
      <w:r w:rsidR="004B3DFC" w:rsidRPr="004B3DFC">
        <w:rPr>
          <w:b/>
        </w:rPr>
        <w:t>, que emplean bacterias para obtener energía de los sulfuros esparcidos en el fondo oceánico.</w:t>
      </w:r>
    </w:p>
    <w:p w:rsidR="004B3DFC" w:rsidRDefault="004B3DFC" w:rsidP="004B3DFC">
      <w:pPr>
        <w:pStyle w:val="Prrafodelista"/>
      </w:pPr>
    </w:p>
    <w:p w:rsidR="00ED1CB1" w:rsidRDefault="00641024" w:rsidP="00AF6942">
      <w:pPr>
        <w:pStyle w:val="Prrafodelista"/>
        <w:rPr>
          <w:b/>
        </w:rPr>
      </w:pPr>
      <w:r>
        <w:rPr>
          <w:b/>
          <w:u w:val="single"/>
        </w:rPr>
        <w:t>2)</w:t>
      </w:r>
      <w:r>
        <w:rPr>
          <w:b/>
        </w:rPr>
        <w:t xml:space="preserve"> </w:t>
      </w:r>
      <w:r w:rsidR="00AF6942" w:rsidRPr="00AF6942">
        <w:rPr>
          <w:b/>
          <w:sz w:val="24"/>
        </w:rPr>
        <w:t xml:space="preserve">En </w:t>
      </w:r>
      <w:r w:rsidR="00275F56">
        <w:rPr>
          <w:b/>
          <w:sz w:val="24"/>
        </w:rPr>
        <w:t>estos años</w:t>
      </w:r>
      <w:r w:rsidR="00AF6942" w:rsidRPr="00AF6942">
        <w:rPr>
          <w:b/>
          <w:sz w:val="24"/>
        </w:rPr>
        <w:t xml:space="preserve">, la estrella de mar corona de espinas ha sido </w:t>
      </w:r>
      <w:r w:rsidR="00275F56">
        <w:rPr>
          <w:b/>
          <w:sz w:val="24"/>
        </w:rPr>
        <w:t>clasificada</w:t>
      </w:r>
      <w:r w:rsidR="00AF6942" w:rsidRPr="00AF6942">
        <w:rPr>
          <w:b/>
          <w:sz w:val="24"/>
        </w:rPr>
        <w:t xml:space="preserve"> como una fuerza destructiva mayor para la ecología de arrecifes de coral. Sin embargo, esta estrella de mar tiene un rol en la naturaleza y</w:t>
      </w:r>
      <w:r w:rsidR="00275F56">
        <w:rPr>
          <w:b/>
          <w:sz w:val="24"/>
        </w:rPr>
        <w:t>,</w:t>
      </w:r>
      <w:r w:rsidR="00AF6942" w:rsidRPr="00AF6942">
        <w:rPr>
          <w:b/>
          <w:sz w:val="24"/>
        </w:rPr>
        <w:t xml:space="preserve"> solamente cuando la salud general y la disponibilidad de depredadores de la estrella de mar son perturbadas, las poblaciones de la estrella de mar aumentan y el arrecife sufre. El mayor depredador de esta estrella de mar es el caracol tritón gigante, que tiene una enorme y bella concha que ha provocado que sea cazado por su valor para los coleccionistas. Que la estrella de mar corona de espinas tanga tan pocos depredadores y que sea tan eficiente en su modo de vivir y reproducirse es en parte debido a sus extraordinarias adaptaciones.</w:t>
      </w:r>
    </w:p>
    <w:p w:rsidR="00ED1CB1" w:rsidRDefault="00275F56" w:rsidP="004B3DFC">
      <w:pPr>
        <w:pStyle w:val="Prrafodelista"/>
        <w:rPr>
          <w:b/>
        </w:rPr>
      </w:pPr>
      <w:r>
        <w:rPr>
          <w:b/>
          <w:noProof/>
          <w:lang w:eastAsia="es-A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2481580</wp:posOffset>
            </wp:positionH>
            <wp:positionV relativeFrom="paragraph">
              <wp:posOffset>134620</wp:posOffset>
            </wp:positionV>
            <wp:extent cx="2313940" cy="1677670"/>
            <wp:effectExtent l="171450" t="133350" r="353060" b="303530"/>
            <wp:wrapThrough wrapText="bothSides">
              <wp:wrapPolygon edited="0">
                <wp:start x="1956" y="-1717"/>
                <wp:lineTo x="533" y="-1472"/>
                <wp:lineTo x="-1600" y="736"/>
                <wp:lineTo x="-1600" y="22810"/>
                <wp:lineTo x="356" y="25508"/>
                <wp:lineTo x="1067" y="25508"/>
                <wp:lineTo x="22228" y="25508"/>
                <wp:lineTo x="22940" y="25508"/>
                <wp:lineTo x="24718" y="22810"/>
                <wp:lineTo x="24718" y="2207"/>
                <wp:lineTo x="24896" y="981"/>
                <wp:lineTo x="22762" y="-1472"/>
                <wp:lineTo x="21339" y="-1717"/>
                <wp:lineTo x="1956" y="-1717"/>
              </wp:wrapPolygon>
            </wp:wrapThrough>
            <wp:docPr id="3" name="Imagen 4" descr="http://upload.wikimedia.org/wikipedia/commons/f/ff/Crown_of_Thorns-jonhan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pload.wikimedia.org/wikipedia/commons/f/ff/Crown_of_Thorns-jonhanso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16776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D1CB1" w:rsidRDefault="00ED1CB1" w:rsidP="004B3DFC">
      <w:pPr>
        <w:pStyle w:val="Prrafodelista"/>
        <w:rPr>
          <w:b/>
        </w:rPr>
      </w:pPr>
    </w:p>
    <w:p w:rsidR="00ED1CB1" w:rsidRDefault="00ED1CB1" w:rsidP="004B3DFC">
      <w:pPr>
        <w:pStyle w:val="Prrafodelista"/>
        <w:rPr>
          <w:b/>
          <w:u w:val="single"/>
        </w:rPr>
      </w:pPr>
    </w:p>
    <w:p w:rsidR="00ED1CB1" w:rsidRDefault="00ED1CB1" w:rsidP="004B3DFC">
      <w:pPr>
        <w:pStyle w:val="Prrafodelista"/>
        <w:rPr>
          <w:b/>
          <w:u w:val="single"/>
        </w:rPr>
      </w:pPr>
    </w:p>
    <w:p w:rsidR="00ED1CB1" w:rsidRDefault="00ED1CB1" w:rsidP="004B3DFC">
      <w:pPr>
        <w:pStyle w:val="Prrafodelista"/>
        <w:rPr>
          <w:b/>
          <w:u w:val="single"/>
        </w:rPr>
      </w:pPr>
    </w:p>
    <w:p w:rsidR="00ED1CB1" w:rsidRDefault="00ED1CB1" w:rsidP="004B3DFC">
      <w:pPr>
        <w:pStyle w:val="Prrafodelista"/>
        <w:rPr>
          <w:b/>
          <w:u w:val="single"/>
        </w:rPr>
      </w:pPr>
    </w:p>
    <w:p w:rsidR="00ED1CB1" w:rsidRDefault="00ED1CB1" w:rsidP="004B3DFC">
      <w:pPr>
        <w:pStyle w:val="Prrafodelista"/>
        <w:rPr>
          <w:b/>
          <w:u w:val="single"/>
        </w:rPr>
      </w:pPr>
    </w:p>
    <w:p w:rsidR="00ED1CB1" w:rsidRDefault="00ED1CB1" w:rsidP="004B3DFC">
      <w:pPr>
        <w:pStyle w:val="Prrafodelista"/>
        <w:rPr>
          <w:b/>
          <w:u w:val="single"/>
        </w:rPr>
      </w:pPr>
    </w:p>
    <w:p w:rsidR="00ED1CB1" w:rsidRDefault="00ED1CB1" w:rsidP="004B3DFC">
      <w:pPr>
        <w:pStyle w:val="Prrafodelista"/>
        <w:rPr>
          <w:b/>
          <w:u w:val="single"/>
        </w:rPr>
      </w:pPr>
    </w:p>
    <w:p w:rsidR="00ED1CB1" w:rsidRDefault="00ED1CB1" w:rsidP="004B3DFC">
      <w:pPr>
        <w:pStyle w:val="Prrafodelista"/>
        <w:rPr>
          <w:b/>
          <w:u w:val="single"/>
        </w:rPr>
      </w:pPr>
    </w:p>
    <w:p w:rsidR="00AF6942" w:rsidRDefault="00AF6942" w:rsidP="00ED1CB1">
      <w:pPr>
        <w:pStyle w:val="Prrafodelista"/>
        <w:rPr>
          <w:b/>
          <w:u w:val="single"/>
        </w:rPr>
      </w:pPr>
    </w:p>
    <w:p w:rsidR="00ED1CB1" w:rsidRPr="00ED1CB1" w:rsidRDefault="009D3DE7" w:rsidP="00ED1CB1">
      <w:pPr>
        <w:pStyle w:val="Prrafodelista"/>
      </w:pPr>
      <w:r>
        <w:rPr>
          <w:b/>
          <w:u w:val="single"/>
        </w:rPr>
        <w:t>3</w:t>
      </w:r>
      <w:r w:rsidRPr="00ED1CB1">
        <w:rPr>
          <w:b/>
        </w:rPr>
        <w:t xml:space="preserve">) </w:t>
      </w:r>
      <w:r w:rsidR="00ED1CB1" w:rsidRPr="00ED1CB1">
        <w:rPr>
          <w:b/>
        </w:rPr>
        <w:t xml:space="preserve">   En conclusión este trabajo nos fue útil para reconocer que a lo largo de la evolución, en las profundidades marinas (que fue donde se origino la vida) aun existes miles de especies desconocidas que a partir de muchos años de evolución se han adaptado de una forma extraordinaria para sobrevivir, con métodos que a nosotros nos parecerían imposibles de imitar, y que solo se ha visto una pequeña parte de todo lo que falta por descubrir en estas profundidades</w:t>
      </w:r>
      <w:r w:rsidR="00ED1CB1">
        <w:t>.</w:t>
      </w:r>
    </w:p>
    <w:p w:rsidR="00275F56" w:rsidRDefault="00275F56" w:rsidP="00275F56">
      <w:pPr>
        <w:pStyle w:val="Prrafodelista"/>
        <w:rPr>
          <w:b/>
          <w:u w:val="single"/>
        </w:rPr>
      </w:pPr>
    </w:p>
    <w:p w:rsidR="00275F56" w:rsidRDefault="00275F56" w:rsidP="00275F56">
      <w:pPr>
        <w:pStyle w:val="Prrafodelista"/>
        <w:rPr>
          <w:b/>
          <w:u w:val="single"/>
        </w:rPr>
      </w:pPr>
    </w:p>
    <w:p w:rsidR="00275F56" w:rsidRDefault="00275F56" w:rsidP="00275F56">
      <w:pPr>
        <w:pStyle w:val="Prrafodelista"/>
        <w:rPr>
          <w:b/>
          <w:u w:val="single"/>
        </w:rPr>
      </w:pPr>
    </w:p>
    <w:p w:rsidR="00ED1CB1" w:rsidRPr="00275F56" w:rsidRDefault="00ED1CB1" w:rsidP="00ED1CB1">
      <w:pPr>
        <w:pStyle w:val="Prrafodelista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Fuentes Bibliográficas:</w:t>
      </w:r>
    </w:p>
    <w:p w:rsidR="00ED1CB1" w:rsidRDefault="00ED1CB1" w:rsidP="00ED1CB1">
      <w:pPr>
        <w:pStyle w:val="Prrafodelista"/>
        <w:numPr>
          <w:ilvl w:val="0"/>
          <w:numId w:val="2"/>
        </w:numPr>
      </w:pPr>
      <w:r w:rsidRPr="00ED1CB1">
        <w:rPr>
          <w:b/>
          <w:u w:val="single"/>
        </w:rPr>
        <w:t>Estrella de Mar :</w:t>
      </w:r>
      <w:r w:rsidR="00275F56" w:rsidRPr="00275F56">
        <w:t xml:space="preserve"> </w:t>
      </w:r>
      <w:r w:rsidR="00275F56">
        <w:t>“</w:t>
      </w:r>
      <w:r w:rsidR="009D3DE7" w:rsidRPr="00275F56">
        <w:t>http://www.ehowenespanol.com/adaptaciones-estrell</w:t>
      </w:r>
      <w:r w:rsidR="009D3DE7" w:rsidRPr="00275F56">
        <w:t>a</w:t>
      </w:r>
      <w:r w:rsidR="009D3DE7" w:rsidRPr="00275F56">
        <w:t>-mar-corona-espinas-info_243237/</w:t>
      </w:r>
      <w:r w:rsidR="00275F56">
        <w:t>”</w:t>
      </w:r>
    </w:p>
    <w:p w:rsidR="009D3DE7" w:rsidRPr="00ED1CB1" w:rsidRDefault="009D3DE7" w:rsidP="00ED1CB1">
      <w:pPr>
        <w:pStyle w:val="Prrafodelista"/>
        <w:numPr>
          <w:ilvl w:val="0"/>
          <w:numId w:val="2"/>
        </w:numPr>
        <w:rPr>
          <w:b/>
          <w:u w:val="single"/>
        </w:rPr>
      </w:pPr>
      <w:r w:rsidRPr="00ED1CB1">
        <w:rPr>
          <w:b/>
          <w:u w:val="single"/>
        </w:rPr>
        <w:t xml:space="preserve">Videos en youtube : </w:t>
      </w:r>
    </w:p>
    <w:p w:rsidR="00ED1CB1" w:rsidRDefault="00ED1CB1" w:rsidP="00ED1CB1">
      <w:pPr>
        <w:pStyle w:val="Prrafodelista"/>
      </w:pPr>
      <w:r>
        <w:t>-El planeta azul-Viaje a las profundidades (todo)</w:t>
      </w:r>
    </w:p>
    <w:p w:rsidR="00ED1CB1" w:rsidRPr="00ED1CB1" w:rsidRDefault="00ED1CB1" w:rsidP="00ED1CB1">
      <w:pPr>
        <w:rPr>
          <w:b/>
          <w:u w:val="single"/>
        </w:rPr>
      </w:pPr>
      <w:r w:rsidRPr="00ED1CB1">
        <w:rPr>
          <w:b/>
          <w:u w:val="single"/>
        </w:rPr>
        <w:t>Otras:</w:t>
      </w:r>
    </w:p>
    <w:p w:rsidR="00ED1CB1" w:rsidRPr="009D3DE7" w:rsidRDefault="00ED1CB1" w:rsidP="004B3DFC">
      <w:pPr>
        <w:pStyle w:val="Prrafodelista"/>
        <w:rPr>
          <w:b/>
        </w:rPr>
      </w:pPr>
      <w:r w:rsidRPr="00275F56">
        <w:t>http://es.wikipedia.org/wiki/Cnidaria</w:t>
      </w:r>
    </w:p>
    <w:sectPr w:rsidR="00ED1CB1" w:rsidRPr="009D3DE7" w:rsidSect="001A75E8">
      <w:head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39C" w:rsidRDefault="00E1739C" w:rsidP="00D04E32">
      <w:pPr>
        <w:spacing w:after="0" w:line="240" w:lineRule="auto"/>
      </w:pPr>
      <w:r>
        <w:separator/>
      </w:r>
    </w:p>
  </w:endnote>
  <w:endnote w:type="continuationSeparator" w:id="0">
    <w:p w:rsidR="00E1739C" w:rsidRDefault="00E1739C" w:rsidP="00D04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39C" w:rsidRDefault="00E1739C" w:rsidP="00D04E32">
      <w:pPr>
        <w:spacing w:after="0" w:line="240" w:lineRule="auto"/>
      </w:pPr>
      <w:r>
        <w:separator/>
      </w:r>
    </w:p>
  </w:footnote>
  <w:footnote w:type="continuationSeparator" w:id="0">
    <w:p w:rsidR="00E1739C" w:rsidRDefault="00E1739C" w:rsidP="00D04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E32" w:rsidRDefault="00D04E32">
    <w:pPr>
      <w:pStyle w:val="Encabezado"/>
    </w:pPr>
    <w:r>
      <w:t>Entrega 6/11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8172B"/>
    <w:multiLevelType w:val="hybridMultilevel"/>
    <w:tmpl w:val="7AD6F1CC"/>
    <w:lvl w:ilvl="0" w:tplc="2F206170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u w:val="single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4A242B"/>
    <w:multiLevelType w:val="hybridMultilevel"/>
    <w:tmpl w:val="CA6AD732"/>
    <w:lvl w:ilvl="0" w:tplc="E6B2EB76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  <w:u w:val="single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4943259"/>
    <w:multiLevelType w:val="hybridMultilevel"/>
    <w:tmpl w:val="B53C5B6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4E32"/>
    <w:rsid w:val="0002726A"/>
    <w:rsid w:val="001A75E8"/>
    <w:rsid w:val="00275F56"/>
    <w:rsid w:val="002C139B"/>
    <w:rsid w:val="003778D6"/>
    <w:rsid w:val="004B3DFC"/>
    <w:rsid w:val="005A6A95"/>
    <w:rsid w:val="00623BEB"/>
    <w:rsid w:val="00641024"/>
    <w:rsid w:val="00704406"/>
    <w:rsid w:val="00967C06"/>
    <w:rsid w:val="009D3DE7"/>
    <w:rsid w:val="009D5208"/>
    <w:rsid w:val="00AF6942"/>
    <w:rsid w:val="00BE7BD9"/>
    <w:rsid w:val="00CD59A0"/>
    <w:rsid w:val="00D04E32"/>
    <w:rsid w:val="00E1739C"/>
    <w:rsid w:val="00ED1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red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5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4E3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04E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4E32"/>
  </w:style>
  <w:style w:type="paragraph" w:styleId="Piedepgina">
    <w:name w:val="footer"/>
    <w:basedOn w:val="Normal"/>
    <w:link w:val="PiedepginaCar"/>
    <w:uiPriority w:val="99"/>
    <w:unhideWhenUsed/>
    <w:rsid w:val="00D04E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4E32"/>
  </w:style>
  <w:style w:type="paragraph" w:styleId="Textodeglobo">
    <w:name w:val="Balloon Text"/>
    <w:basedOn w:val="Normal"/>
    <w:link w:val="TextodegloboCar"/>
    <w:uiPriority w:val="99"/>
    <w:semiHidden/>
    <w:unhideWhenUsed/>
    <w:rsid w:val="004B3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DF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D3DE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D1CB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AF6942"/>
  </w:style>
  <w:style w:type="character" w:customStyle="1" w:styleId="ilad">
    <w:name w:val="il_ad"/>
    <w:basedOn w:val="Fuentedeprrafopredeter"/>
    <w:rsid w:val="00AF69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4E3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04E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4E32"/>
  </w:style>
  <w:style w:type="paragraph" w:styleId="Piedepgina">
    <w:name w:val="footer"/>
    <w:basedOn w:val="Normal"/>
    <w:link w:val="PiedepginaCar"/>
    <w:uiPriority w:val="99"/>
    <w:unhideWhenUsed/>
    <w:rsid w:val="00D04E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4E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FE6A9-1560-444D-8DD0-4D3D45F2C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</dc:creator>
  <cp:lastModifiedBy>cristina</cp:lastModifiedBy>
  <cp:revision>2</cp:revision>
  <dcterms:created xsi:type="dcterms:W3CDTF">2013-11-06T01:32:00Z</dcterms:created>
  <dcterms:modified xsi:type="dcterms:W3CDTF">2013-11-06T01:32:00Z</dcterms:modified>
</cp:coreProperties>
</file>