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727" w:rsidRPr="001134C2" w:rsidRDefault="00A16727" w:rsidP="00A16727">
      <w:pPr>
        <w:jc w:val="center"/>
        <w:rPr>
          <w:rFonts w:cstheme="minorHAnsi"/>
          <w:sz w:val="20"/>
          <w:szCs w:val="20"/>
          <w:u w:val="single"/>
        </w:rPr>
      </w:pPr>
      <w:bookmarkStart w:id="0" w:name="_GoBack"/>
      <w:bookmarkEnd w:id="0"/>
      <w:r w:rsidRPr="001134C2">
        <w:rPr>
          <w:rFonts w:cstheme="minorHAnsi"/>
          <w:sz w:val="20"/>
          <w:szCs w:val="20"/>
          <w:u w:val="single"/>
        </w:rPr>
        <w:t>Bibliografías  a utilizar Nivel Secundario 2017</w:t>
      </w:r>
      <w:r w:rsidR="007D418C">
        <w:rPr>
          <w:rFonts w:cstheme="minorHAnsi"/>
          <w:sz w:val="20"/>
          <w:szCs w:val="20"/>
          <w:u w:val="single"/>
        </w:rPr>
        <w:t xml:space="preserve"> Julio</w:t>
      </w:r>
    </w:p>
    <w:p w:rsidR="009E3A3A" w:rsidRPr="00A16727" w:rsidRDefault="00A16727" w:rsidP="00A16727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es-AR"/>
        </w:rPr>
      </w:pPr>
      <w:r>
        <w:rPr>
          <w:rFonts w:eastAsia="Times New Roman" w:cstheme="minorHAnsi"/>
          <w:caps/>
          <w:color w:val="000000"/>
          <w:sz w:val="20"/>
          <w:szCs w:val="20"/>
          <w:lang w:val="es-ES_tradnl" w:eastAsia="es-AR"/>
        </w:rPr>
        <w:t> </w:t>
      </w:r>
    </w:p>
    <w:tbl>
      <w:tblPr>
        <w:tblpPr w:leftFromText="141" w:rightFromText="141" w:vertAnchor="text" w:horzAnchor="margin" w:tblpXSpec="center" w:tblpY="251"/>
        <w:tblW w:w="13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2"/>
        <w:gridCol w:w="1959"/>
        <w:gridCol w:w="1585"/>
        <w:gridCol w:w="7229"/>
        <w:gridCol w:w="1843"/>
      </w:tblGrid>
      <w:tr w:rsidR="00A16727" w:rsidRPr="001134C2" w:rsidTr="00BB565E">
        <w:trPr>
          <w:trHeight w:val="933"/>
        </w:trPr>
        <w:tc>
          <w:tcPr>
            <w:tcW w:w="13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27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AÑOS</w:t>
            </w: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27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PROFESOR/A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27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MATERIA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27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NOMBRE DEL LIBRO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27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EDITORIAL</w:t>
            </w:r>
          </w:p>
        </w:tc>
      </w:tr>
      <w:tr w:rsidR="00A16727" w:rsidRPr="001134C2" w:rsidTr="00BB565E">
        <w:trPr>
          <w:trHeight w:val="1221"/>
        </w:trPr>
        <w:tc>
          <w:tcPr>
            <w:tcW w:w="1302" w:type="dxa"/>
            <w:vMerge w:val="restart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A16727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1º AÑO</w:t>
            </w:r>
          </w:p>
          <w:p w:rsidR="00BB565E" w:rsidRPr="001134C2" w:rsidRDefault="00BB565E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JAVIER ABRIGO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FORMACIÓN ETICA Y CIUDADANIA 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727" w:rsidRPr="001134C2" w:rsidRDefault="00A16727" w:rsidP="00A167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CIUDADANÍA I  (CONOCER +) DE ALEJ</w:t>
            </w:r>
            <w:r w:rsidR="0082761D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ANDRO J. BALBIANO…. EDICIÓN 2013</w:t>
            </w:r>
          </w:p>
          <w:p w:rsidR="00A16727" w:rsidRPr="001134C2" w:rsidRDefault="00A16727" w:rsidP="00A167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FF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SANTILLANA</w:t>
            </w:r>
          </w:p>
        </w:tc>
      </w:tr>
      <w:tr w:rsidR="00A16727" w:rsidRPr="001134C2" w:rsidTr="00BB565E">
        <w:trPr>
          <w:trHeight w:val="421"/>
        </w:trPr>
        <w:tc>
          <w:tcPr>
            <w:tcW w:w="130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16727" w:rsidRPr="001134C2" w:rsidRDefault="00A16727" w:rsidP="00A167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BEATRÍZ DINUCCI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LENGUa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727" w:rsidRDefault="00A16727" w:rsidP="00A16727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" w:eastAsia="es-AR"/>
              </w:rPr>
              <w:t>LIBRO ELABORADO POR LA DOCENTE</w:t>
            </w:r>
          </w:p>
          <w:p w:rsidR="009256D8" w:rsidRDefault="009256D8" w:rsidP="00A16727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" w:eastAsia="es-AR"/>
              </w:rPr>
            </w:pPr>
          </w:p>
          <w:p w:rsidR="009256D8" w:rsidRDefault="009256D8" w:rsidP="00A16727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" w:eastAsia="es-AR"/>
              </w:rPr>
              <w:t>literatura:</w:t>
            </w:r>
          </w:p>
          <w:p w:rsidR="009256D8" w:rsidRPr="001134C2" w:rsidRDefault="009256D8" w:rsidP="00A167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  <w:r w:rsidRPr="009256D8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CUENTOS CON CARPINCHO Y TODO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DE LILIANA CINETTO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727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  <w:p w:rsidR="009256D8" w:rsidRDefault="009256D8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  <w:p w:rsidR="009256D8" w:rsidRDefault="009256D8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  <w:p w:rsidR="009256D8" w:rsidRPr="001134C2" w:rsidRDefault="009256D8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SM</w:t>
            </w:r>
          </w:p>
        </w:tc>
      </w:tr>
      <w:tr w:rsidR="00A16727" w:rsidRPr="001134C2" w:rsidTr="00BB565E">
        <w:trPr>
          <w:trHeight w:val="20"/>
        </w:trPr>
        <w:tc>
          <w:tcPr>
            <w:tcW w:w="130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16727" w:rsidRPr="001134C2" w:rsidRDefault="00A16727" w:rsidP="00A167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727" w:rsidRPr="001134C2" w:rsidRDefault="009256D8" w:rsidP="00A167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Las otras novelas a definir…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A16727" w:rsidRPr="001134C2" w:rsidTr="00BB565E">
        <w:tc>
          <w:tcPr>
            <w:tcW w:w="130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16727" w:rsidRPr="001134C2" w:rsidRDefault="00A16727" w:rsidP="00A167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MARIELA GIMENEZ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BIOLOGIA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727" w:rsidRPr="001134C2" w:rsidRDefault="00A16727" w:rsidP="00A167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CIENCIAS NATURALES 1-NUEVA EDICIÓN 2016 HUELLAS- DE PATRICIA ALBERICO Y OTROS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ESTRADA</w:t>
            </w:r>
          </w:p>
        </w:tc>
      </w:tr>
      <w:tr w:rsidR="00A16727" w:rsidRPr="001134C2" w:rsidTr="00BB565E">
        <w:tc>
          <w:tcPr>
            <w:tcW w:w="130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16727" w:rsidRPr="001134C2" w:rsidRDefault="00A16727" w:rsidP="00A1672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VERÓNICA CARDOZO</w:t>
            </w:r>
          </w:p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HISTORIA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727" w:rsidRPr="001134C2" w:rsidRDefault="00A16727" w:rsidP="00A167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CIENCIAS SOCIALES CON TEXTOS DIGITALES.EDICIÓN 2013 AUTORIA LAURA DALTEIRO Y COLABORADORES</w:t>
            </w:r>
          </w:p>
          <w:p w:rsidR="00A16727" w:rsidRPr="001134C2" w:rsidRDefault="00A16727" w:rsidP="00A16727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727" w:rsidRPr="001134C2" w:rsidRDefault="00A16727" w:rsidP="00A1672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KAPELUSZ-NORMA</w:t>
            </w:r>
          </w:p>
        </w:tc>
      </w:tr>
      <w:tr w:rsidR="00904F24" w:rsidRPr="001134C2" w:rsidTr="00BB565E">
        <w:trPr>
          <w:trHeight w:val="316"/>
        </w:trPr>
        <w:tc>
          <w:tcPr>
            <w:tcW w:w="130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904F24">
              <w:rPr>
                <w:rFonts w:eastAsia="Times New Roman" w:cstheme="minorHAnsi"/>
                <w:sz w:val="20"/>
                <w:szCs w:val="20"/>
                <w:highlight w:val="yellow"/>
                <w:lang w:eastAsia="es-AR"/>
              </w:rPr>
              <w:t>SUSANA VETTORI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GEOGRAFÍA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CIENCIAS SOCIALES CON TEXTOS DIGITALES.EDICIÓN 2013 AUTORIA LAURA DALTEIRO Y COLABORADORES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KAPELUSZ-NORMA</w:t>
            </w:r>
          </w:p>
        </w:tc>
      </w:tr>
      <w:tr w:rsidR="00904F24" w:rsidRPr="001134C2" w:rsidTr="00BB565E">
        <w:tc>
          <w:tcPr>
            <w:tcW w:w="130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ROBERTO RODRIGUEZ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MATEMÁTICA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134C2">
              <w:rPr>
                <w:rFonts w:cstheme="minorHAnsi"/>
                <w:sz w:val="20"/>
                <w:szCs w:val="20"/>
              </w:rPr>
              <w:t>MATEMÁTICA PROYECTO NODOS 7/1-EDICIÓN 2014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SM</w:t>
            </w:r>
          </w:p>
        </w:tc>
      </w:tr>
      <w:tr w:rsidR="00904F24" w:rsidRPr="001134C2" w:rsidTr="00BB565E">
        <w:tc>
          <w:tcPr>
            <w:tcW w:w="1302" w:type="dxa"/>
            <w:vMerge w:val="restart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2º AÑO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ANAHÍ MORLEO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BIOLOGIA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222222"/>
                <w:sz w:val="20"/>
                <w:szCs w:val="20"/>
                <w:lang w:val="es-ES_tradnl" w:eastAsia="es-AR"/>
              </w:rPr>
              <w:t>BIOLOGÍA: ORIGEN Y CONTINUIDAD DE LOS SERES VIVOS; EVOLUCIÓN, REPRODUCCIÓN Y HERENCIA CON TEXTOS DIGITALES-EDICIÓN 2014</w:t>
            </w:r>
          </w:p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KAPELUSZ-NORMA</w:t>
            </w:r>
          </w:p>
        </w:tc>
      </w:tr>
      <w:tr w:rsidR="00904F24" w:rsidRPr="001134C2" w:rsidTr="00BB565E">
        <w:tc>
          <w:tcPr>
            <w:tcW w:w="1302" w:type="dxa"/>
            <w:vMerge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ANAHÍ MORLEO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FISICA Y QUÍMICA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222222"/>
                <w:sz w:val="20"/>
                <w:szCs w:val="20"/>
                <w:lang w:val="es-ES_tradnl" w:eastAsia="es-AR"/>
              </w:rPr>
              <w:t>FÍSICA Y QUÍMICA 2: LA MATERIA; MODELO CORPUSCULAR, CAMBIOS Y CARÁCTER ELÉCTRICO. MAGNETISMO. FUERZAS Y CAMPOS –EDICIÓN 2015</w:t>
            </w:r>
          </w:p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SANTILLANA</w:t>
            </w:r>
          </w:p>
        </w:tc>
      </w:tr>
      <w:tr w:rsidR="00904F24" w:rsidRPr="001134C2" w:rsidTr="00BB565E">
        <w:tc>
          <w:tcPr>
            <w:tcW w:w="1302" w:type="dxa"/>
            <w:vMerge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ELENA MAEDER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MATEMÁTICA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134C2">
              <w:rPr>
                <w:rFonts w:cstheme="minorHAnsi"/>
                <w:sz w:val="20"/>
                <w:szCs w:val="20"/>
              </w:rPr>
              <w:t>MATEMÁTICA PROYECTO NODOS 1/2-EDICIÓN 2014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SM</w:t>
            </w:r>
          </w:p>
        </w:tc>
      </w:tr>
      <w:tr w:rsidR="00904F24" w:rsidRPr="001134C2" w:rsidTr="00BB565E">
        <w:tc>
          <w:tcPr>
            <w:tcW w:w="1302" w:type="dxa"/>
            <w:vMerge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ANALÍA MEANA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EDUCACIÓN ÉTICA Y CIUDADANA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lastRenderedPageBreak/>
              <w:t> 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cONSTRUCCIÓN DE CIUDADANÍA II- serie santillana EN LINEA-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SANTILLANA</w:t>
            </w:r>
          </w:p>
        </w:tc>
      </w:tr>
      <w:tr w:rsidR="00904F24" w:rsidRPr="001134C2" w:rsidTr="00BB565E">
        <w:tc>
          <w:tcPr>
            <w:tcW w:w="1302" w:type="dxa"/>
            <w:vMerge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sz w:val="20"/>
                <w:szCs w:val="20"/>
                <w:highlight w:val="yellow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AYMARÁ benítez ROSENdE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LENGUA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Default="00904F24" w:rsidP="00904F24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LENGUA Y LITERATURA 2- SERIE CONECTA 2.0 –PRÁCTICAS DE LENGUAJE-EDICIÓN 2011</w:t>
            </w:r>
          </w:p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LITERATURA: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LOS VECINOS MUEREN EN LAS NOVELAS</w:t>
            </w: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DE SERGIO AGUIRRE-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NUNCA SERÉ UN SUPER HÉROE</w:t>
            </w: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DE ANTONIO SANTA ANA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* </w:t>
            </w: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EL HOMBRE DE LOS PIES-MURCIÉLAGO</w:t>
            </w: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. SANDRA SIEMENS</w:t>
            </w:r>
            <w:r w:rsidRPr="001134C2">
              <w:rPr>
                <w:rFonts w:eastAsia="Times New Roman" w:cstheme="minorHAnsi"/>
                <w:caps/>
                <w:color w:val="5133AB"/>
                <w:sz w:val="20"/>
                <w:szCs w:val="20"/>
                <w:lang w:val="es-ES_tradnl" w:eastAsia="es-AR"/>
              </w:rPr>
              <w:t>.</w:t>
            </w:r>
          </w:p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SM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  <w:p w:rsidR="00904F24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904F24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NORMA ZONA LIBRE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NORMA ZONA LIBRE</w:t>
            </w:r>
          </w:p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NORMA ZONA LIBRE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904F24" w:rsidRPr="001134C2" w:rsidTr="00BB565E">
        <w:trPr>
          <w:trHeight w:val="1097"/>
        </w:trPr>
        <w:tc>
          <w:tcPr>
            <w:tcW w:w="1302" w:type="dxa"/>
            <w:vMerge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ENRIQUE SAPORITTI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GEOGRAFÍA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GEOGRAFÍA DEL CONTINENTE AMERICANO DE LAURA DALTEIRO Y COLABORADORES-NUEVOS DESAFÍOS.EDICIÓN 2011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KAPELUSZ-NORMA</w:t>
            </w:r>
          </w:p>
        </w:tc>
      </w:tr>
      <w:tr w:rsidR="00904F24" w:rsidRPr="001134C2" w:rsidTr="00BB565E">
        <w:tc>
          <w:tcPr>
            <w:tcW w:w="1302" w:type="dxa"/>
            <w:vMerge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76923C" w:themeFill="accent3" w:themeFillShade="BF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ENRIQUE SAPORITTI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HISTORIA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HISTORIA (EUROPA Y AMÉRICA) MODERNA Y CONTEMPORÁNEA-DE GRACIELA BROWARNIK Y COLABORADORES-NUEVOS DESAFÍOS EDICIÓN 2011</w:t>
            </w:r>
          </w:p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6923C" w:themeFill="accent3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KAPELUSZ-NORMA</w:t>
            </w:r>
          </w:p>
        </w:tc>
      </w:tr>
      <w:tr w:rsidR="00904F24" w:rsidRPr="001134C2" w:rsidTr="00BB565E">
        <w:tc>
          <w:tcPr>
            <w:tcW w:w="1302" w:type="dxa"/>
            <w:vMerge w:val="restart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3º AÑO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VERÓNICA CARDOZO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HISTORIA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GEOGRAFIA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HISTORIA. EL SIGLO XIX: LA ARGENTINA EN EL CONTEXTO AMERICANO Y MUNDIAL -CON TEXTOS DIGITALES-EDICIÓN 2015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GEOGRAFÍA DE LA ARGENTINA. serie plata- edición 2014</w:t>
            </w:r>
            <w:r w:rsidRPr="001134C2">
              <w:rPr>
                <w:rFonts w:eastAsia="Times New Roman" w:cstheme="minorHAnsi"/>
                <w:caps/>
                <w:color w:val="222222"/>
                <w:sz w:val="20"/>
                <w:szCs w:val="20"/>
                <w:lang w:val="es-ES_tradnl" w:eastAsia="es-AR"/>
              </w:rPr>
              <w:t>.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KAPELUSZ-NORMA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a z</w:t>
            </w:r>
          </w:p>
        </w:tc>
      </w:tr>
      <w:tr w:rsidR="00904F24" w:rsidRPr="001134C2" w:rsidTr="00BB565E">
        <w:tc>
          <w:tcPr>
            <w:tcW w:w="130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ROBERT0 RODRIGUEZ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MATEMATICA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1134C2">
              <w:rPr>
                <w:rFonts w:cstheme="minorHAnsi"/>
                <w:sz w:val="20"/>
                <w:szCs w:val="20"/>
              </w:rPr>
              <w:t>MATEMÁTICA PROYECTO NODOS 2/3-EDICIÓN 2014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SM</w:t>
            </w:r>
          </w:p>
        </w:tc>
      </w:tr>
      <w:tr w:rsidR="00904F24" w:rsidRPr="001134C2" w:rsidTr="00BB565E">
        <w:tc>
          <w:tcPr>
            <w:tcW w:w="130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BEATRÍZ DINUCCI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LENGUA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" w:eastAsia="es-AR"/>
              </w:rPr>
              <w:t>SELECCIÓN DE APUNTES ELABORADOS POR LA DOCENTE AL IGUAL QUE MATERIAL DE ESTUDIO Y EJERCITACIÓN</w:t>
            </w:r>
          </w:p>
          <w:p w:rsidR="009256D8" w:rsidRDefault="009256D8" w:rsidP="00904F24">
            <w:pPr>
              <w:spacing w:after="0" w:line="240" w:lineRule="auto"/>
              <w:jc w:val="both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" w:eastAsia="es-AR"/>
              </w:rPr>
            </w:pPr>
          </w:p>
          <w:p w:rsidR="009256D8" w:rsidRPr="00914C6A" w:rsidRDefault="009256D8" w:rsidP="009256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LITERATURA:</w:t>
            </w:r>
          </w:p>
          <w:p w:rsidR="009256D8" w:rsidRPr="00914C6A" w:rsidRDefault="009256D8" w:rsidP="009256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EL PRINCIPITO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DE ANTOINE DE SAINT- EXUPERY</w:t>
            </w:r>
          </w:p>
          <w:p w:rsidR="009256D8" w:rsidRDefault="009256D8" w:rsidP="009256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256D8" w:rsidRDefault="009256D8" w:rsidP="009256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</w:p>
          <w:p w:rsidR="009256D8" w:rsidRPr="004B0214" w:rsidRDefault="009256D8" w:rsidP="009256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EL EXTRAÑO CASO DEL DR. 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n-US" w:eastAsia="es-AR"/>
              </w:rPr>
              <w:t>JEKYLL&amp;MR. HYDE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n-US" w:eastAsia="es-AR"/>
              </w:rPr>
              <w:t> DE ROBERT LOUIS STEVENSON</w:t>
            </w:r>
          </w:p>
          <w:p w:rsidR="009256D8" w:rsidRPr="00914C6A" w:rsidRDefault="009256D8" w:rsidP="009256D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n-US" w:eastAsia="es-AR"/>
              </w:rPr>
              <w:t> </w:t>
            </w:r>
          </w:p>
          <w:p w:rsidR="009256D8" w:rsidRPr="001134C2" w:rsidRDefault="009256D8" w:rsidP="009256D8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>LA BARCA SIN PESCADOR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DE ALEJANDRO CASONA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  <w:p w:rsidR="009256D8" w:rsidRDefault="009256D8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  <w:p w:rsidR="009256D8" w:rsidRDefault="009256D8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  <w:p w:rsidR="009256D8" w:rsidRPr="00914C6A" w:rsidRDefault="009256D8" w:rsidP="00925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EDITORIAL TERRAMAR</w:t>
            </w:r>
          </w:p>
          <w:p w:rsidR="009256D8" w:rsidRPr="00914C6A" w:rsidRDefault="009256D8" w:rsidP="00925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 </w:t>
            </w:r>
          </w:p>
          <w:p w:rsidR="009256D8" w:rsidRPr="00914C6A" w:rsidRDefault="009256D8" w:rsidP="00925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GRADIFCO</w:t>
            </w:r>
          </w:p>
          <w:p w:rsidR="009256D8" w:rsidRPr="00914C6A" w:rsidRDefault="009256D8" w:rsidP="009256D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256D8" w:rsidRPr="001134C2" w:rsidRDefault="009256D8" w:rsidP="009256D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 LOSADA</w:t>
            </w:r>
          </w:p>
        </w:tc>
      </w:tr>
      <w:tr w:rsidR="00904F24" w:rsidRPr="001134C2" w:rsidTr="00BB565E">
        <w:trPr>
          <w:trHeight w:val="1611"/>
        </w:trPr>
        <w:tc>
          <w:tcPr>
            <w:tcW w:w="130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SILVIA RAFFIN</w:t>
            </w:r>
          </w:p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BIOLOGÍA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 xml:space="preserve">BIOLOGÍA.ORIGEN Y EVOLUCIÓN DE LOS SERES VIVOS.REPRODUCCIÓN Y HERENCIA-PROYECTO NODOS.EDICIÓN 2014. Autores:Onna y Schneider </w:t>
            </w:r>
          </w:p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SM</w:t>
            </w:r>
          </w:p>
        </w:tc>
      </w:tr>
      <w:tr w:rsidR="00904F24" w:rsidRPr="001134C2" w:rsidTr="00BB565E">
        <w:trPr>
          <w:trHeight w:val="853"/>
        </w:trPr>
        <w:tc>
          <w:tcPr>
            <w:tcW w:w="130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SILVIA RAFFIN</w:t>
            </w:r>
          </w:p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FÍSICO-QUÍMICA 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FÍSICA Y QUÍMICA</w:t>
            </w:r>
            <w:proofErr w:type="gramStart"/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..</w:t>
            </w:r>
            <w:proofErr w:type="gramEnd"/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 xml:space="preserve">ÁTOMOS Y UNIONES QUÍMICAS. REACCIONES QUÍMICAS…PROYECTO NODOS. </w:t>
            </w: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s-AR"/>
              </w:rPr>
              <w:t>Edición</w:t>
            </w: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 xml:space="preserve"> 2014.</w:t>
            </w: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 xml:space="preserve"> Autores:Onna y Schneider</w:t>
            </w:r>
          </w:p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SM</w:t>
            </w:r>
          </w:p>
        </w:tc>
      </w:tr>
      <w:tr w:rsidR="00904F24" w:rsidRPr="001134C2" w:rsidTr="00BB565E">
        <w:trPr>
          <w:trHeight w:val="82"/>
        </w:trPr>
        <w:tc>
          <w:tcPr>
            <w:tcW w:w="130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904F24" w:rsidRPr="001134C2" w:rsidTr="00BB565E">
        <w:trPr>
          <w:trHeight w:val="90"/>
        </w:trPr>
        <w:tc>
          <w:tcPr>
            <w:tcW w:w="130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90" w:lineRule="atLeast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ANALÍA MEANA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FORMACIÓN ÉTICA Y CIUDADANA</w:t>
            </w:r>
          </w:p>
          <w:p w:rsidR="00904F24" w:rsidRPr="001134C2" w:rsidRDefault="00904F24" w:rsidP="00904F24">
            <w:pPr>
              <w:spacing w:after="0" w:line="90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CIUDADANÍA III  (CONOCER +) DE AUTORES VARIOS ALEJANDRO J. BALBIANO…. EDICIÓN 2013.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CONSTITUCIÓN NACIONAL Y PROVINCIAL Y LEY</w:t>
            </w:r>
            <w:r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 xml:space="preserve"> ELECTORAL. </w:t>
            </w:r>
          </w:p>
          <w:p w:rsidR="00904F24" w:rsidRPr="001134C2" w:rsidRDefault="00904F24" w:rsidP="00904F24">
            <w:pPr>
              <w:spacing w:after="0" w:line="90" w:lineRule="atLeast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FF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90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SANTILLANA</w:t>
            </w:r>
          </w:p>
        </w:tc>
      </w:tr>
      <w:tr w:rsidR="00904F24" w:rsidRPr="001134C2" w:rsidTr="00BB565E">
        <w:trPr>
          <w:trHeight w:val="784"/>
        </w:trPr>
        <w:tc>
          <w:tcPr>
            <w:tcW w:w="1302" w:type="dxa"/>
            <w:vMerge w:val="restart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4º AÑO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VERÓNICA CARDOZO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HISTORIA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UNA HISTORIA PARA PENSAR.LA ARGENTINA DEL SIGLO XX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KAPELUSZ-NORMA</w:t>
            </w:r>
          </w:p>
        </w:tc>
      </w:tr>
      <w:tr w:rsidR="00904F24" w:rsidRPr="001134C2" w:rsidTr="00BB565E">
        <w:trPr>
          <w:trHeight w:val="784"/>
        </w:trPr>
        <w:tc>
          <w:tcPr>
            <w:tcW w:w="1302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sz w:val="20"/>
                <w:szCs w:val="20"/>
                <w:highlight w:val="yellow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AYMARÁ benítez ROSENdE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LENGUA Y LITERATURA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COMPENDIO DE 4TO. AÑO Y MATERIAL DE APUNTE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904F24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*LA DAMA DEL ALBA:</w:t>
            </w: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  <w:t xml:space="preserve"> </w:t>
            </w: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AUTOR ALEJANDRO CASONA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904F24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*edipo rey de sófocle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aps/>
                <w:color w:val="000000"/>
                <w:sz w:val="20"/>
                <w:szCs w:val="20"/>
                <w:u w:val="single"/>
                <w:lang w:val="es-ES_tradnl" w:eastAsia="es-AR"/>
              </w:rPr>
            </w:pPr>
            <w:r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ceremonia secreta de marco denevi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losada</w:t>
            </w:r>
          </w:p>
          <w:p w:rsidR="00904F24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Biblos clásicos</w:t>
            </w:r>
          </w:p>
          <w:p w:rsidR="00904F24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sudamericana jóven</w:t>
            </w:r>
          </w:p>
        </w:tc>
      </w:tr>
      <w:tr w:rsidR="00904F24" w:rsidRPr="001134C2" w:rsidTr="00BB565E">
        <w:trPr>
          <w:trHeight w:val="705"/>
        </w:trPr>
        <w:tc>
          <w:tcPr>
            <w:tcW w:w="1302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CONSTANZA DAL LAGO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BIOLOGÍA I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BIOLOGÍA: CITOLOGÍA, ANATOMÍA Y FISIOLOGÍA GENÉTICA.SALUD Y ENFERMEDAD DE MARIA GABRIELA BARDERI Y CUNIGLIO EDICION 2009 EDICIÓN REVISADA Y ACTUALIZADA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SANTILLANA</w:t>
            </w:r>
          </w:p>
        </w:tc>
      </w:tr>
      <w:tr w:rsidR="00904F24" w:rsidRPr="001134C2" w:rsidTr="00BB565E">
        <w:trPr>
          <w:trHeight w:val="705"/>
        </w:trPr>
        <w:tc>
          <w:tcPr>
            <w:tcW w:w="1302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ELENA MAEDER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MATEMATICA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FACILITA EL PROFESOR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904F24" w:rsidRPr="001134C2" w:rsidTr="00BB565E">
        <w:trPr>
          <w:trHeight w:val="705"/>
        </w:trPr>
        <w:tc>
          <w:tcPr>
            <w:tcW w:w="1302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SILVIA RAFFÍN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QUÍMICA I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line="276" w:lineRule="atLeast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SE TRABAJARÁ CON MATERIAL QUE LA PROFESORA SUBIRÁ CON ANTERIORIDAD AL CAMPUS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904F24" w:rsidRPr="001134C2" w:rsidTr="00BB565E">
        <w:trPr>
          <w:trHeight w:val="801"/>
        </w:trPr>
        <w:tc>
          <w:tcPr>
            <w:tcW w:w="1302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ENRIQUE SAPORITI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GEOGRAFÍA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GEOGRAFÍA.ESPACIO, SOCIEDAD Y ECONOMÍA EN TIEMPOS DE GLOBALIZACIÓN DIRECCIÓN LIDIA MAZZALOMO-.SERIE CONECTA 2.0</w:t>
            </w:r>
            <w:r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.edición 2012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FF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SM</w:t>
            </w:r>
          </w:p>
        </w:tc>
      </w:tr>
      <w:tr w:rsidR="00904F24" w:rsidRPr="001134C2" w:rsidTr="00BB565E">
        <w:trPr>
          <w:trHeight w:val="801"/>
        </w:trPr>
        <w:tc>
          <w:tcPr>
            <w:tcW w:w="1302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943634" w:themeFill="accent2" w:themeFillShade="BF"/>
            <w:vAlign w:val="center"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javier abrigo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formación ética y ciudadana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POLÍTICA Y CIUDADANÍA 5 DE ISABELINO A. SIEDE Y COLABORADOPRES- EDICIÓN 2011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24" w:space="0" w:color="auto"/>
            </w:tcBorders>
            <w:shd w:val="clear" w:color="auto" w:fill="943634" w:themeFill="accent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ESTRADA-HUELLAS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</w:p>
        </w:tc>
      </w:tr>
      <w:tr w:rsidR="00904F24" w:rsidRPr="001134C2" w:rsidTr="00BB565E">
        <w:tc>
          <w:tcPr>
            <w:tcW w:w="1302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  <w:hideMark/>
          </w:tcPr>
          <w:p w:rsidR="00904F24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5TO. AÑO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ELENA MAEDER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MATEMÁTICA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FACILITA EL PROFESOR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904F24" w:rsidRPr="001134C2" w:rsidTr="00BB565E">
        <w:tc>
          <w:tcPr>
            <w:tcW w:w="13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</w:pP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fisica I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904F24" w:rsidRPr="001134C2" w:rsidTr="00BB565E">
        <w:tc>
          <w:tcPr>
            <w:tcW w:w="13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highlight w:val="yellow"/>
                <w:lang w:val="es-ES_tradnl" w:eastAsia="es-AR"/>
              </w:rPr>
              <w:t>ANALÍA MEANA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PSICOLOGÍA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INTRODUCCIÓN A LA PSICOLOGÍA DE JULIO CESAR LABAKÉ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BONUM</w:t>
            </w:r>
          </w:p>
        </w:tc>
      </w:tr>
      <w:tr w:rsidR="00904F24" w:rsidRPr="001134C2" w:rsidTr="00BB565E">
        <w:tc>
          <w:tcPr>
            <w:tcW w:w="13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SILVIA RAFFÍN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CS. NAT. QUÍMICA II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ECONOMÍA: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QUÍMICA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ind w:right="-1036"/>
              <w:jc w:val="both"/>
              <w:rPr>
                <w:rFonts w:eastAsia="Times New Roman" w:cstheme="minorHAnsi"/>
                <w:caps/>
                <w:sz w:val="20"/>
                <w:szCs w:val="20"/>
                <w:lang w:val="es-ES_tradnl" w:eastAsia="es-ES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ES"/>
              </w:rPr>
              <w:t>“Química” Para la educación secundaria.marta BULWIK, (coordinación)</w:t>
            </w:r>
          </w:p>
          <w:p w:rsidR="00904F24" w:rsidRPr="001134C2" w:rsidRDefault="00904F24" w:rsidP="00904F24">
            <w:pPr>
              <w:spacing w:after="0" w:line="240" w:lineRule="auto"/>
              <w:ind w:right="-1036"/>
              <w:jc w:val="both"/>
              <w:rPr>
                <w:rFonts w:eastAsia="Times New Roman" w:cstheme="minorHAnsi"/>
                <w:caps/>
                <w:sz w:val="20"/>
                <w:szCs w:val="20"/>
                <w:lang w:val="es-ES_tradnl" w:eastAsia="es-ES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ES"/>
              </w:rPr>
              <w:t xml:space="preserve">edición 2016 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TINTA FRESCA</w:t>
            </w:r>
          </w:p>
        </w:tc>
      </w:tr>
      <w:tr w:rsidR="00904F24" w:rsidRPr="001134C2" w:rsidTr="00BB565E">
        <w:tc>
          <w:tcPr>
            <w:tcW w:w="13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CONSTANZA DAL LAGO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BIOLOGÍA II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BIOLOGÍA: CITOLOGÍA, ANATOMÍA Y FISIOLOGÍA GENÉTICA.SALUD Y ENFERMEDAD DE MARIA GABRIELA BARDERI Y CUNIGLIO EDICION 2009 EDICIÓN REVISADA Y ACTUALIZADA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SANTILLANA</w:t>
            </w:r>
          </w:p>
        </w:tc>
      </w:tr>
      <w:tr w:rsidR="00904F24" w:rsidRPr="001134C2" w:rsidTr="00BB565E">
        <w:tc>
          <w:tcPr>
            <w:tcW w:w="13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BEATRÍZ DINUCCI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LENGUA Y LITERATURA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" w:eastAsia="es-AR"/>
              </w:rPr>
              <w:t>SELECCIÓN DE APUNTES ELABORADOS POR LA DOCENTE AL IGUAL QUE MATERIAL DE ESTUDIO Y EJERCITACIÓN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904F24" w:rsidRPr="001134C2" w:rsidTr="00BB565E">
        <w:trPr>
          <w:trHeight w:val="20"/>
        </w:trPr>
        <w:tc>
          <w:tcPr>
            <w:tcW w:w="1302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70" w:lineRule="atLeast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70" w:lineRule="atLeast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70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7F7F7F" w:themeFill="text1" w:themeFillTint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70" w:lineRule="atLeast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904F24" w:rsidRPr="001134C2" w:rsidTr="00BB565E">
        <w:tc>
          <w:tcPr>
            <w:tcW w:w="1302" w:type="dxa"/>
            <w:vMerge w:val="restart"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6º AÑO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SILVIA RAFFIN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CS. NAT. SALUD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 xml:space="preserve">EDUCACIÓN PARA LA SALUD.FRANCISCO CUNIGLIO Y COLABORADORES. </w:t>
            </w:r>
          </w:p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EDICIÓN 2009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SANTILLANA</w:t>
            </w:r>
          </w:p>
        </w:tc>
      </w:tr>
      <w:tr w:rsidR="00904F24" w:rsidRPr="001134C2" w:rsidTr="00BB565E">
        <w:tc>
          <w:tcPr>
            <w:tcW w:w="1302" w:type="dxa"/>
            <w:vMerge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SILVIA RAFFIN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CS. NAT. ECOLOGÍA II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ECOLOGÍA URBANA Y RURAL-DAVID N.BILENCA-GRACIELA K. DE KECHICHIAN. EDICIÓN</w:t>
            </w:r>
            <w:r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 xml:space="preserve"> 2005</w:t>
            </w: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 xml:space="preserve"> 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SANTILLANA</w:t>
            </w:r>
          </w:p>
        </w:tc>
      </w:tr>
      <w:tr w:rsidR="00904F24" w:rsidRPr="001134C2" w:rsidTr="00BB565E">
        <w:tc>
          <w:tcPr>
            <w:tcW w:w="1302" w:type="dxa"/>
            <w:vMerge/>
            <w:tcBorders>
              <w:top w:val="nil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FISICA II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904F24" w:rsidRPr="001134C2" w:rsidTr="00BB565E">
        <w:tc>
          <w:tcPr>
            <w:tcW w:w="1302" w:type="dxa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sz w:val="20"/>
                <w:szCs w:val="20"/>
                <w:shd w:val="clear" w:color="auto" w:fill="FFFF00"/>
                <w:lang w:val="es-ES_tradnl" w:eastAsia="es-AR"/>
              </w:rPr>
              <w:t>BEATRÍZ DINUCCI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LENGUA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 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Default="00904F24" w:rsidP="00904F24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" w:eastAsia="es-AR"/>
              </w:rPr>
              <w:t>SELECCIÓN DE APUNTES ELABORADOS POR LA DOCENTE AL IGUAL QUE MATERIAL DE ESTUDIO Y EJERCITACIÓN</w:t>
            </w:r>
          </w:p>
          <w:p w:rsidR="009256D8" w:rsidRDefault="009256D8" w:rsidP="00904F24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" w:eastAsia="es-AR"/>
              </w:rPr>
            </w:pPr>
          </w:p>
          <w:p w:rsidR="009256D8" w:rsidRDefault="009256D8" w:rsidP="00904F24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" w:eastAsia="es-AR"/>
              </w:rPr>
              <w:t>literatura</w:t>
            </w:r>
          </w:p>
          <w:p w:rsidR="009256D8" w:rsidRDefault="009256D8" w:rsidP="00904F24">
            <w:pPr>
              <w:spacing w:after="0" w:line="240" w:lineRule="auto"/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" w:eastAsia="es-AR"/>
              </w:rPr>
            </w:pP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_tradnl" w:eastAsia="es-AR"/>
              </w:rPr>
              <w:t>*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u w:val="single"/>
                <w:lang w:val="es-ES" w:eastAsia="es-AR"/>
              </w:rPr>
              <w:t>CRÓNICA DE UNA MUERTE ANUNCIADA</w:t>
            </w:r>
            <w:r w:rsidRPr="00914C6A"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" w:eastAsia="es-AR"/>
              </w:rPr>
              <w:t>, DE GABRIEL GARCÍA MÁRQUEZ</w:t>
            </w:r>
          </w:p>
          <w:p w:rsidR="009256D8" w:rsidRPr="001134C2" w:rsidRDefault="009256D8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Calibri" w:eastAsia="Times New Roman" w:hAnsi="Calibri" w:cs="Times New Roman"/>
                <w:caps/>
                <w:color w:val="000000"/>
                <w:sz w:val="20"/>
                <w:szCs w:val="20"/>
                <w:lang w:val="es-ES" w:eastAsia="es-AR"/>
              </w:rPr>
              <w:t>la otra novela a confirmar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904F24" w:rsidRPr="001134C2" w:rsidTr="00BB565E">
        <w:tc>
          <w:tcPr>
            <w:tcW w:w="1302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365F91" w:themeFill="accent1" w:themeFillShade="BF"/>
            <w:vAlign w:val="center"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</w:pPr>
            <w:r w:rsidRPr="00221DAD">
              <w:rPr>
                <w:rFonts w:eastAsia="Times New Roman" w:cstheme="minorHAnsi"/>
                <w:caps/>
                <w:sz w:val="20"/>
                <w:szCs w:val="20"/>
                <w:highlight w:val="yellow"/>
                <w:lang w:val="es-ES_tradnl" w:eastAsia="es-AR"/>
              </w:rPr>
              <w:t>ANALÍA MEANA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PSICOLOGÍA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Default="00904F24" w:rsidP="00904F24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" w:eastAsia="es-AR"/>
              </w:rPr>
              <w:t>INTRODUCCIÓN A LA SICOLOGÍA  DE JULIO CESAR LABAKÉ</w:t>
            </w:r>
          </w:p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" w:eastAsia="es-AR"/>
              </w:rPr>
            </w:pP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  <w:r w:rsidRPr="001134C2"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  <w:t>BONUM</w:t>
            </w:r>
          </w:p>
        </w:tc>
      </w:tr>
      <w:tr w:rsidR="00904F24" w:rsidRPr="001134C2" w:rsidTr="00BB565E">
        <w:tc>
          <w:tcPr>
            <w:tcW w:w="1302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365F91" w:themeFill="accent1" w:themeFillShade="BF"/>
            <w:vAlign w:val="center"/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</w:pPr>
            <w:r w:rsidRPr="00221DAD">
              <w:rPr>
                <w:rFonts w:eastAsia="Times New Roman" w:cstheme="minorHAnsi"/>
                <w:caps/>
                <w:sz w:val="20"/>
                <w:szCs w:val="20"/>
                <w:highlight w:val="yellow"/>
                <w:lang w:val="es-ES_tradnl" w:eastAsia="es-AR"/>
              </w:rPr>
              <w:t>ROBERTO RODRIGUEZ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MATEMÁTICA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" w:eastAsia="es-AR"/>
              </w:rPr>
            </w:pPr>
            <w:r w:rsidRPr="001134C2"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" w:eastAsia="es-AR"/>
              </w:rPr>
              <w:t>FACILITA EL PROFESOR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24" w:rsidRPr="001134C2" w:rsidRDefault="00904F24" w:rsidP="00904F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07C3C" w:rsidRPr="001134C2" w:rsidTr="00BB565E">
        <w:tc>
          <w:tcPr>
            <w:tcW w:w="1302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365F91" w:themeFill="accent1" w:themeFillShade="BF"/>
            <w:vAlign w:val="center"/>
          </w:tcPr>
          <w:p w:rsidR="00807C3C" w:rsidRPr="001134C2" w:rsidRDefault="00807C3C" w:rsidP="00904F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959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3C" w:rsidRPr="001134C2" w:rsidRDefault="00807C3C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sz w:val="20"/>
                <w:szCs w:val="20"/>
                <w:lang w:val="es-ES_tradnl" w:eastAsia="es-AR"/>
              </w:rPr>
            </w:pPr>
            <w:r w:rsidRPr="007D5153">
              <w:rPr>
                <w:rFonts w:eastAsia="Times New Roman" w:cstheme="minorHAnsi"/>
                <w:caps/>
                <w:sz w:val="20"/>
                <w:szCs w:val="20"/>
                <w:highlight w:val="yellow"/>
                <w:lang w:val="es-ES_tradnl" w:eastAsia="es-AR"/>
              </w:rPr>
              <w:t>SEBASTIÁN GALUCCI</w:t>
            </w:r>
          </w:p>
        </w:tc>
        <w:tc>
          <w:tcPr>
            <w:tcW w:w="1585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3C" w:rsidRPr="001134C2" w:rsidRDefault="00807C3C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</w:pPr>
            <w:r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_tradnl" w:eastAsia="es-AR"/>
              </w:rPr>
              <w:t>DERECHO ECONÓMICO</w:t>
            </w:r>
          </w:p>
        </w:tc>
        <w:tc>
          <w:tcPr>
            <w:tcW w:w="7229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3C" w:rsidRPr="001134C2" w:rsidRDefault="00807C3C" w:rsidP="00904F24">
            <w:pPr>
              <w:spacing w:after="0" w:line="240" w:lineRule="auto"/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" w:eastAsia="es-AR"/>
              </w:rPr>
            </w:pPr>
            <w:r>
              <w:rPr>
                <w:rFonts w:eastAsia="Times New Roman" w:cstheme="minorHAnsi"/>
                <w:caps/>
                <w:color w:val="000000"/>
                <w:sz w:val="20"/>
                <w:szCs w:val="20"/>
                <w:lang w:val="es-ES" w:eastAsia="es-AR"/>
              </w:rPr>
              <w:t>DERECHO.BASES JURÍDICAS DE LA SOCIEDAD Y LA ECONOMÍA-DE ANA MARÍA ZAJAC Y MÓNICA NOEMÍ CHAVEZ-EDICIÓN ACTUALIZADA DE ACUERDO AL NUEVO CÓDIGO CIVIL Y COMERCIAL</w:t>
            </w:r>
          </w:p>
        </w:tc>
        <w:tc>
          <w:tcPr>
            <w:tcW w:w="1843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365F91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3C" w:rsidRPr="007E2C18" w:rsidRDefault="007E2C18" w:rsidP="00904F24">
            <w:pPr>
              <w:spacing w:after="0" w:line="240" w:lineRule="auto"/>
              <w:jc w:val="center"/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s-AR"/>
              </w:rPr>
            </w:pPr>
            <w:r w:rsidRPr="007E2C18">
              <w:rPr>
                <w:rFonts w:eastAsia="Times New Roman" w:cstheme="minorHAnsi"/>
                <w:caps/>
                <w:color w:val="000000"/>
                <w:sz w:val="20"/>
                <w:szCs w:val="20"/>
                <w:lang w:eastAsia="es-AR"/>
              </w:rPr>
              <w:t>maipui</w:t>
            </w:r>
          </w:p>
        </w:tc>
      </w:tr>
    </w:tbl>
    <w:p w:rsidR="009E3A3A" w:rsidRPr="001134C2" w:rsidRDefault="009E3A3A" w:rsidP="009E3A3A">
      <w:pPr>
        <w:jc w:val="both"/>
        <w:rPr>
          <w:rFonts w:cstheme="minorHAnsi"/>
          <w:sz w:val="20"/>
          <w:szCs w:val="20"/>
        </w:rPr>
      </w:pPr>
    </w:p>
    <w:p w:rsidR="009E3A3A" w:rsidRPr="001134C2" w:rsidRDefault="009E3A3A" w:rsidP="009E3A3A">
      <w:pPr>
        <w:jc w:val="center"/>
        <w:rPr>
          <w:rFonts w:cstheme="minorHAnsi"/>
          <w:sz w:val="20"/>
          <w:szCs w:val="20"/>
          <w:u w:val="single"/>
        </w:rPr>
      </w:pPr>
    </w:p>
    <w:p w:rsidR="00694174" w:rsidRDefault="00694174"/>
    <w:sectPr w:rsidR="00694174" w:rsidSect="00A16727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3A"/>
    <w:rsid w:val="000527C2"/>
    <w:rsid w:val="00221DAD"/>
    <w:rsid w:val="00694174"/>
    <w:rsid w:val="006E76BC"/>
    <w:rsid w:val="007D418C"/>
    <w:rsid w:val="007E2C18"/>
    <w:rsid w:val="00807C3C"/>
    <w:rsid w:val="00815BDB"/>
    <w:rsid w:val="0082761D"/>
    <w:rsid w:val="008F2097"/>
    <w:rsid w:val="00904F24"/>
    <w:rsid w:val="009256D8"/>
    <w:rsid w:val="009E3A3A"/>
    <w:rsid w:val="00A16727"/>
    <w:rsid w:val="00B951BE"/>
    <w:rsid w:val="00BB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18510-4563-41BD-A4F6-E8C0B722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A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Julio Fernández Avancini</cp:lastModifiedBy>
  <cp:revision>2</cp:revision>
  <dcterms:created xsi:type="dcterms:W3CDTF">2017-02-23T23:12:00Z</dcterms:created>
  <dcterms:modified xsi:type="dcterms:W3CDTF">2017-02-23T23:12:00Z</dcterms:modified>
</cp:coreProperties>
</file>