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A3" w:rsidRPr="001B6902" w:rsidRDefault="001B6902">
      <w:pPr>
        <w:rPr>
          <w:rFonts w:ascii="DokChampa" w:hAnsi="DokChampa" w:cs="DokChampa"/>
          <w:color w:val="0070C0"/>
          <w:sz w:val="52"/>
          <w:szCs w:val="52"/>
        </w:rPr>
      </w:pPr>
      <w:bookmarkStart w:id="0" w:name="_GoBack"/>
      <w:bookmarkEnd w:id="0"/>
      <w:r>
        <w:rPr>
          <w:noProof/>
          <w:lang w:eastAsia="es-AR"/>
        </w:rPr>
        <w:drawing>
          <wp:anchor distT="0" distB="0" distL="114300" distR="114300" simplePos="0" relativeHeight="251658240" behindDoc="1" locked="0" layoutInCell="1" allowOverlap="1" wp14:anchorId="18E5147F" wp14:editId="274FF86C">
            <wp:simplePos x="0" y="0"/>
            <wp:positionH relativeFrom="column">
              <wp:posOffset>3850640</wp:posOffset>
            </wp:positionH>
            <wp:positionV relativeFrom="paragraph">
              <wp:posOffset>104775</wp:posOffset>
            </wp:positionV>
            <wp:extent cx="3283585" cy="3219450"/>
            <wp:effectExtent l="0" t="0" r="0" b="0"/>
            <wp:wrapTight wrapText="bothSides">
              <wp:wrapPolygon edited="0">
                <wp:start x="0" y="0"/>
                <wp:lineTo x="0" y="21472"/>
                <wp:lineTo x="21429" y="21472"/>
                <wp:lineTo x="21429" y="0"/>
                <wp:lineTo x="0" y="0"/>
              </wp:wrapPolygon>
            </wp:wrapTight>
            <wp:docPr id="1" name="Imagen 1" descr="http://www.molinojoyeros.com/wp-content/uploads/2014/05/MineralZafi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linojoyeros.com/wp-content/uploads/2014/05/MineralZafi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3585"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A3">
        <w:rPr>
          <w:color w:val="00B050"/>
          <w:sz w:val="72"/>
          <w:szCs w:val="72"/>
          <w14:textFill>
            <w14:gradFill>
              <w14:gsLst>
                <w14:gs w14:pos="0">
                  <w14:srgbClr w14:val="FF0000"/>
                </w14:gs>
                <w14:gs w14:pos="58000">
                  <w14:srgbClr w14:val="00B050"/>
                </w14:gs>
                <w14:gs w14:pos="100000">
                  <w14:srgbClr w14:val="0070C0"/>
                </w14:gs>
              </w14:gsLst>
              <w14:lin w14:ang="5400000" w14:scaled="0"/>
            </w14:gradFill>
          </w14:textFill>
        </w:rPr>
        <w:t xml:space="preserve"> </w:t>
      </w:r>
      <w:r w:rsidR="00D208A3" w:rsidRPr="001B6902">
        <w:rPr>
          <w:rFonts w:ascii="DokChampa" w:hAnsi="DokChampa" w:cs="DokChampa"/>
          <w:color w:val="0070C0"/>
          <w:sz w:val="52"/>
          <w:szCs w:val="52"/>
        </w:rPr>
        <w:t>ZAFIRO</w:t>
      </w:r>
    </w:p>
    <w:p w:rsidR="00D208A3" w:rsidRPr="001B6902" w:rsidRDefault="00D208A3" w:rsidP="00F77D12">
      <w:pPr>
        <w:ind w:left="708"/>
        <w:rPr>
          <w:rFonts w:ascii="DokChampa" w:hAnsi="DokChampa" w:cs="DokChampa"/>
          <w:sz w:val="32"/>
          <w:szCs w:val="32"/>
        </w:rPr>
      </w:pPr>
      <w:r w:rsidRPr="001B6902">
        <w:rPr>
          <w:rFonts w:ascii="DokChampa" w:hAnsi="DokChampa" w:cs="DokChampa"/>
          <w:color w:val="000000" w:themeColor="text1"/>
          <w:sz w:val="32"/>
          <w:szCs w:val="32"/>
        </w:rPr>
        <w:t xml:space="preserve">La palabra </w:t>
      </w:r>
      <w:r w:rsidRPr="001B6902">
        <w:rPr>
          <w:rFonts w:ascii="DokChampa" w:hAnsi="DokChampa" w:cs="DokChampa"/>
          <w:color w:val="0070C0"/>
          <w:sz w:val="32"/>
          <w:szCs w:val="32"/>
        </w:rPr>
        <w:t xml:space="preserve">zafiro </w:t>
      </w:r>
      <w:r w:rsidRPr="001B6902">
        <w:rPr>
          <w:rFonts w:ascii="DokChampa" w:hAnsi="DokChampa" w:cs="DokChampa"/>
          <w:sz w:val="32"/>
          <w:szCs w:val="32"/>
        </w:rPr>
        <w:t xml:space="preserve">proviene del término latino </w:t>
      </w:r>
      <w:proofErr w:type="spellStart"/>
      <w:r w:rsidRPr="001B6902">
        <w:rPr>
          <w:rFonts w:ascii="DokChampa" w:hAnsi="DokChampa" w:cs="DokChampa"/>
          <w:i/>
          <w:sz w:val="32"/>
          <w:szCs w:val="32"/>
        </w:rPr>
        <w:t>sapphirus</w:t>
      </w:r>
      <w:proofErr w:type="spellEnd"/>
      <w:r w:rsidRPr="001B6902">
        <w:rPr>
          <w:rFonts w:ascii="DokChampa" w:hAnsi="DokChampa" w:cs="DokChampa"/>
          <w:sz w:val="32"/>
          <w:szCs w:val="32"/>
        </w:rPr>
        <w:t>.</w:t>
      </w:r>
    </w:p>
    <w:p w:rsidR="00F77D12" w:rsidRPr="001B6902" w:rsidRDefault="00D208A3">
      <w:pPr>
        <w:rPr>
          <w:rFonts w:ascii="DokChampa" w:hAnsi="DokChampa" w:cs="DokChampa"/>
          <w:color w:val="000000"/>
          <w:sz w:val="32"/>
          <w:szCs w:val="32"/>
          <w:shd w:val="clear" w:color="auto" w:fill="FFFFFF"/>
        </w:rPr>
      </w:pPr>
      <w:r w:rsidRPr="001B6902">
        <w:rPr>
          <w:rFonts w:ascii="DokChampa" w:hAnsi="DokChampa" w:cs="DokChampa"/>
          <w:color w:val="000000"/>
          <w:sz w:val="32"/>
          <w:szCs w:val="32"/>
          <w:shd w:val="clear" w:color="auto" w:fill="FFFFFF"/>
        </w:rPr>
        <w:t>Se trata de una de las piedras preciosas más relevantes y valiosas del planeta, junto con los</w:t>
      </w:r>
      <w:r w:rsidRPr="001B6902">
        <w:rPr>
          <w:rStyle w:val="apple-converted-space"/>
          <w:rFonts w:ascii="DokChampa" w:hAnsi="DokChampa" w:cs="DokChampa"/>
          <w:color w:val="000000"/>
          <w:sz w:val="32"/>
          <w:szCs w:val="32"/>
          <w:shd w:val="clear" w:color="auto" w:fill="FFFFFF"/>
        </w:rPr>
        <w:t> </w:t>
      </w:r>
      <w:r w:rsidRPr="001B6902">
        <w:rPr>
          <w:rStyle w:val="Textoennegrita"/>
          <w:rFonts w:ascii="DokChampa" w:hAnsi="DokChampa" w:cs="DokChampa"/>
          <w:color w:val="000000"/>
          <w:sz w:val="32"/>
          <w:szCs w:val="32"/>
          <w:bdr w:val="none" w:sz="0" w:space="0" w:color="auto" w:frame="1"/>
        </w:rPr>
        <w:t>diamantes</w:t>
      </w:r>
      <w:r w:rsidRPr="001B6902">
        <w:rPr>
          <w:rFonts w:ascii="DokChampa" w:hAnsi="DokChampa" w:cs="DokChampa"/>
          <w:color w:val="000000"/>
          <w:sz w:val="32"/>
          <w:szCs w:val="32"/>
          <w:shd w:val="clear" w:color="auto" w:fill="FFFFFF"/>
        </w:rPr>
        <w:t>, los</w:t>
      </w:r>
      <w:r w:rsidR="00F77D12" w:rsidRPr="001B6902">
        <w:rPr>
          <w:rFonts w:ascii="DokChampa" w:hAnsi="DokChampa" w:cs="DokChampa"/>
          <w:color w:val="000000"/>
          <w:sz w:val="32"/>
          <w:szCs w:val="32"/>
        </w:rPr>
        <w:t xml:space="preserve"> </w:t>
      </w:r>
      <w:r w:rsidRPr="001B6902">
        <w:rPr>
          <w:rStyle w:val="Textoennegrita"/>
          <w:rFonts w:ascii="DokChampa" w:hAnsi="DokChampa" w:cs="DokChampa"/>
          <w:color w:val="000000"/>
          <w:sz w:val="32"/>
          <w:szCs w:val="32"/>
          <w:bdr w:val="none" w:sz="0" w:space="0" w:color="auto" w:frame="1"/>
        </w:rPr>
        <w:t>rubíes</w:t>
      </w:r>
      <w:r w:rsidRPr="001B6902">
        <w:rPr>
          <w:rStyle w:val="apple-converted-space"/>
          <w:rFonts w:ascii="DokChampa" w:hAnsi="DokChampa" w:cs="DokChampa"/>
          <w:color w:val="000000"/>
          <w:sz w:val="32"/>
          <w:szCs w:val="32"/>
          <w:shd w:val="clear" w:color="auto" w:fill="FFFFFF"/>
        </w:rPr>
        <w:t> </w:t>
      </w:r>
      <w:r w:rsidRPr="001B6902">
        <w:rPr>
          <w:rFonts w:ascii="DokChampa" w:hAnsi="DokChampa" w:cs="DokChampa"/>
          <w:color w:val="000000"/>
          <w:sz w:val="32"/>
          <w:szCs w:val="32"/>
          <w:shd w:val="clear" w:color="auto" w:fill="FFFFFF"/>
        </w:rPr>
        <w:t>y las</w:t>
      </w:r>
      <w:r w:rsidRPr="001B6902">
        <w:rPr>
          <w:rStyle w:val="apple-converted-space"/>
          <w:rFonts w:ascii="DokChampa" w:hAnsi="DokChampa" w:cs="DokChampa"/>
          <w:color w:val="000000"/>
          <w:sz w:val="32"/>
          <w:szCs w:val="32"/>
          <w:shd w:val="clear" w:color="auto" w:fill="FFFFFF"/>
        </w:rPr>
        <w:t> </w:t>
      </w:r>
      <w:r w:rsidRPr="001B6902">
        <w:rPr>
          <w:rStyle w:val="Textoennegrita"/>
          <w:rFonts w:ascii="DokChampa" w:hAnsi="DokChampa" w:cs="DokChampa"/>
          <w:color w:val="000000"/>
          <w:sz w:val="32"/>
          <w:szCs w:val="32"/>
          <w:bdr w:val="none" w:sz="0" w:space="0" w:color="auto" w:frame="1"/>
        </w:rPr>
        <w:t>esmeraldas</w:t>
      </w:r>
      <w:r w:rsidRPr="001B6902">
        <w:rPr>
          <w:rFonts w:ascii="DokChampa" w:hAnsi="DokChampa" w:cs="DokChampa"/>
          <w:color w:val="000000"/>
          <w:sz w:val="32"/>
          <w:szCs w:val="32"/>
          <w:shd w:val="clear" w:color="auto" w:fill="FFFFFF"/>
        </w:rPr>
        <w:t>.</w:t>
      </w:r>
    </w:p>
    <w:p w:rsidR="001B6902" w:rsidRDefault="001B6902" w:rsidP="001B6902">
      <w:pPr>
        <w:shd w:val="clear" w:color="auto" w:fill="F7F7F7"/>
        <w:spacing w:before="300" w:after="150" w:line="240" w:lineRule="auto"/>
        <w:outlineLvl w:val="1"/>
        <w:rPr>
          <w:rFonts w:ascii="DokChampa" w:eastAsia="Times New Roman" w:hAnsi="DokChampa" w:cs="DokChampa"/>
          <w:color w:val="161813"/>
          <w:sz w:val="36"/>
          <w:szCs w:val="36"/>
          <w:lang w:eastAsia="es-AR"/>
        </w:rPr>
      </w:pPr>
    </w:p>
    <w:p w:rsidR="001B6902" w:rsidRDefault="001B6902" w:rsidP="001B6902">
      <w:pPr>
        <w:shd w:val="clear" w:color="auto" w:fill="F7F7F7"/>
        <w:spacing w:before="300" w:after="150" w:line="240" w:lineRule="auto"/>
        <w:outlineLvl w:val="1"/>
        <w:rPr>
          <w:rFonts w:ascii="DokChampa" w:eastAsia="Times New Roman" w:hAnsi="DokChampa" w:cs="DokChampa"/>
          <w:color w:val="161813"/>
          <w:sz w:val="36"/>
          <w:szCs w:val="36"/>
          <w:lang w:eastAsia="es-AR"/>
        </w:rPr>
      </w:pPr>
    </w:p>
    <w:p w:rsidR="001B6902" w:rsidRPr="001B6902" w:rsidRDefault="001B6902" w:rsidP="001B6902">
      <w:pPr>
        <w:shd w:val="clear" w:color="auto" w:fill="F7F7F7"/>
        <w:spacing w:before="300" w:after="150" w:line="240" w:lineRule="auto"/>
        <w:outlineLvl w:val="1"/>
        <w:rPr>
          <w:rFonts w:ascii="DokChampa" w:eastAsia="Times New Roman" w:hAnsi="DokChampa" w:cs="DokChampa"/>
          <w:color w:val="161813"/>
          <w:sz w:val="32"/>
          <w:szCs w:val="32"/>
          <w:lang w:eastAsia="es-AR"/>
        </w:rPr>
      </w:pPr>
      <w:r w:rsidRPr="001B6902">
        <w:rPr>
          <w:rFonts w:ascii="DokChampa" w:eastAsia="Times New Roman" w:hAnsi="DokChampa" w:cs="DokChampa"/>
          <w:color w:val="161813"/>
          <w:sz w:val="32"/>
          <w:szCs w:val="32"/>
          <w:lang w:eastAsia="es-AR"/>
        </w:rPr>
        <w:t>Características</w:t>
      </w:r>
    </w:p>
    <w:p w:rsidR="001B6902" w:rsidRPr="001B6902" w:rsidRDefault="001B6902" w:rsidP="001B6902">
      <w:pPr>
        <w:pStyle w:val="Prrafodelista"/>
        <w:numPr>
          <w:ilvl w:val="0"/>
          <w:numId w:val="3"/>
        </w:numPr>
        <w:shd w:val="clear" w:color="auto" w:fill="F7F7F7"/>
        <w:spacing w:after="150" w:line="240" w:lineRule="auto"/>
        <w:rPr>
          <w:rFonts w:ascii="DokChampa" w:eastAsia="Times New Roman" w:hAnsi="DokChampa" w:cs="DokChampa"/>
          <w:color w:val="161813"/>
          <w:sz w:val="32"/>
          <w:szCs w:val="32"/>
          <w:lang w:eastAsia="es-AR"/>
        </w:rPr>
      </w:pPr>
      <w:r w:rsidRPr="001B6902">
        <w:rPr>
          <w:rFonts w:ascii="DokChampa" w:eastAsia="Times New Roman" w:hAnsi="DokChampa" w:cs="DokChampa"/>
          <w:color w:val="161813"/>
          <w:sz w:val="32"/>
          <w:szCs w:val="32"/>
          <w:lang w:eastAsia="es-AR"/>
        </w:rPr>
        <w:t>Se encuentra comúnmente en yacimientos ricos de </w:t>
      </w:r>
      <w:hyperlink r:id="rId8" w:tooltip="Rutilo" w:history="1">
        <w:r w:rsidRPr="001B6902">
          <w:rPr>
            <w:rFonts w:ascii="DokChampa" w:eastAsia="Times New Roman" w:hAnsi="DokChampa" w:cs="DokChampa"/>
            <w:color w:val="236B9B"/>
            <w:sz w:val="32"/>
            <w:szCs w:val="32"/>
            <w:lang w:eastAsia="es-AR"/>
          </w:rPr>
          <w:t>Rutilo</w:t>
        </w:r>
      </w:hyperlink>
      <w:r w:rsidRPr="001B6902">
        <w:rPr>
          <w:rFonts w:ascii="DokChampa" w:eastAsia="Times New Roman" w:hAnsi="DokChampa" w:cs="DokChampa"/>
          <w:color w:val="161813"/>
          <w:sz w:val="32"/>
          <w:szCs w:val="32"/>
          <w:lang w:eastAsia="es-AR"/>
        </w:rPr>
        <w:t>, </w:t>
      </w:r>
      <w:hyperlink r:id="rId9" w:tooltip="Bauxita" w:history="1">
        <w:r w:rsidRPr="001B6902">
          <w:rPr>
            <w:rFonts w:ascii="DokChampa" w:eastAsia="Times New Roman" w:hAnsi="DokChampa" w:cs="DokChampa"/>
            <w:color w:val="236B9B"/>
            <w:sz w:val="32"/>
            <w:szCs w:val="32"/>
            <w:lang w:eastAsia="es-AR"/>
          </w:rPr>
          <w:t>Bauxita</w:t>
        </w:r>
      </w:hyperlink>
      <w:r w:rsidRPr="001B6902">
        <w:rPr>
          <w:rFonts w:ascii="DokChampa" w:eastAsia="Times New Roman" w:hAnsi="DokChampa" w:cs="DokChampa"/>
          <w:color w:val="161813"/>
          <w:sz w:val="32"/>
          <w:szCs w:val="32"/>
          <w:lang w:eastAsia="es-AR"/>
        </w:rPr>
        <w:t> y </w:t>
      </w:r>
      <w:hyperlink r:id="rId10" w:tooltip="Hematita" w:history="1">
        <w:r w:rsidRPr="001B6902">
          <w:rPr>
            <w:rFonts w:ascii="DokChampa" w:eastAsia="Times New Roman" w:hAnsi="DokChampa" w:cs="DokChampa"/>
            <w:color w:val="236B9B"/>
            <w:sz w:val="32"/>
            <w:szCs w:val="32"/>
            <w:lang w:eastAsia="es-AR"/>
          </w:rPr>
          <w:t>Hematita</w:t>
        </w:r>
      </w:hyperlink>
      <w:r w:rsidRPr="001B6902">
        <w:rPr>
          <w:rFonts w:ascii="DokChampa" w:eastAsia="Times New Roman" w:hAnsi="DokChampa" w:cs="DokChampa"/>
          <w:color w:val="161813"/>
          <w:sz w:val="32"/>
          <w:szCs w:val="32"/>
          <w:lang w:eastAsia="es-AR"/>
        </w:rPr>
        <w:t xml:space="preserve">. </w:t>
      </w:r>
    </w:p>
    <w:p w:rsidR="001B6902" w:rsidRPr="001B6902" w:rsidRDefault="001B6902" w:rsidP="001B6902">
      <w:pPr>
        <w:pStyle w:val="Prrafodelista"/>
        <w:numPr>
          <w:ilvl w:val="0"/>
          <w:numId w:val="3"/>
        </w:numPr>
        <w:shd w:val="clear" w:color="auto" w:fill="F7F7F7"/>
        <w:spacing w:after="150" w:line="240" w:lineRule="auto"/>
        <w:rPr>
          <w:rFonts w:ascii="DokChampa" w:eastAsia="Times New Roman" w:hAnsi="DokChampa" w:cs="DokChampa"/>
          <w:color w:val="161813"/>
          <w:sz w:val="32"/>
          <w:szCs w:val="32"/>
          <w:lang w:eastAsia="es-AR"/>
        </w:rPr>
      </w:pPr>
      <w:r w:rsidRPr="001B6902">
        <w:rPr>
          <w:rFonts w:ascii="DokChampa" w:eastAsia="Times New Roman" w:hAnsi="DokChampa" w:cs="DokChampa"/>
          <w:color w:val="161813"/>
          <w:sz w:val="32"/>
          <w:szCs w:val="32"/>
          <w:lang w:eastAsia="es-AR"/>
        </w:rPr>
        <w:t xml:space="preserve">La composición química es una mezcla de óxidos de </w:t>
      </w:r>
      <w:hyperlink r:id="rId11" w:tooltip="Aluminio" w:history="1">
        <w:r w:rsidRPr="001B6902">
          <w:rPr>
            <w:rFonts w:ascii="DokChampa" w:eastAsia="Times New Roman" w:hAnsi="DokChampa" w:cs="DokChampa"/>
            <w:color w:val="236B9B"/>
            <w:sz w:val="32"/>
            <w:szCs w:val="32"/>
            <w:lang w:eastAsia="es-AR"/>
          </w:rPr>
          <w:t>Aluminio</w:t>
        </w:r>
      </w:hyperlink>
      <w:r w:rsidRPr="001B6902">
        <w:rPr>
          <w:rFonts w:ascii="DokChampa" w:eastAsia="Times New Roman" w:hAnsi="DokChampa" w:cs="DokChampa"/>
          <w:color w:val="161813"/>
          <w:sz w:val="32"/>
          <w:szCs w:val="32"/>
          <w:lang w:eastAsia="es-AR"/>
        </w:rPr>
        <w:t>, </w:t>
      </w:r>
      <w:hyperlink r:id="rId12" w:tooltip="Hierro" w:history="1">
        <w:r w:rsidRPr="001B6902">
          <w:rPr>
            <w:rFonts w:ascii="DokChampa" w:eastAsia="Times New Roman" w:hAnsi="DokChampa" w:cs="DokChampa"/>
            <w:color w:val="236B9B"/>
            <w:sz w:val="32"/>
            <w:szCs w:val="32"/>
            <w:lang w:eastAsia="es-AR"/>
          </w:rPr>
          <w:t>Hierro</w:t>
        </w:r>
      </w:hyperlink>
      <w:r w:rsidRPr="001B6902">
        <w:rPr>
          <w:rFonts w:ascii="DokChampa" w:eastAsia="Times New Roman" w:hAnsi="DokChampa" w:cs="DokChampa"/>
          <w:color w:val="161813"/>
          <w:sz w:val="32"/>
          <w:szCs w:val="32"/>
          <w:lang w:eastAsia="es-AR"/>
        </w:rPr>
        <w:t> y </w:t>
      </w:r>
      <w:hyperlink r:id="rId13" w:tooltip="Titanio" w:history="1">
        <w:r w:rsidRPr="001B6902">
          <w:rPr>
            <w:rFonts w:ascii="DokChampa" w:eastAsia="Times New Roman" w:hAnsi="DokChampa" w:cs="DokChampa"/>
            <w:color w:val="236B9B"/>
            <w:sz w:val="32"/>
            <w:szCs w:val="32"/>
            <w:lang w:eastAsia="es-AR"/>
          </w:rPr>
          <w:t>Titanio</w:t>
        </w:r>
      </w:hyperlink>
      <w:r w:rsidRPr="001B6902">
        <w:rPr>
          <w:rFonts w:ascii="DokChampa" w:eastAsia="Times New Roman" w:hAnsi="DokChampa" w:cs="DokChampa"/>
          <w:color w:val="161813"/>
          <w:sz w:val="32"/>
          <w:szCs w:val="32"/>
          <w:lang w:eastAsia="es-AR"/>
        </w:rPr>
        <w:t>, el cual le da su color característico azul. Su fórmula química es Al2O3.</w:t>
      </w:r>
    </w:p>
    <w:p w:rsidR="001B6902" w:rsidRPr="001B6902" w:rsidRDefault="001B6902" w:rsidP="001B6902">
      <w:pPr>
        <w:pStyle w:val="Prrafodelista"/>
        <w:numPr>
          <w:ilvl w:val="0"/>
          <w:numId w:val="3"/>
        </w:numPr>
        <w:shd w:val="clear" w:color="auto" w:fill="F7F7F7"/>
        <w:spacing w:after="150" w:line="240" w:lineRule="auto"/>
        <w:rPr>
          <w:rFonts w:ascii="DokChampa" w:eastAsia="Times New Roman" w:hAnsi="DokChampa" w:cs="DokChampa"/>
          <w:color w:val="161813"/>
          <w:sz w:val="32"/>
          <w:szCs w:val="32"/>
          <w:lang w:eastAsia="es-AR"/>
        </w:rPr>
      </w:pPr>
      <w:r w:rsidRPr="001B6902">
        <w:rPr>
          <w:rFonts w:ascii="DokChampa" w:eastAsia="Times New Roman" w:hAnsi="DokChampa" w:cs="DokChampa"/>
          <w:color w:val="161813"/>
          <w:sz w:val="32"/>
          <w:szCs w:val="32"/>
          <w:lang w:eastAsia="es-AR"/>
        </w:rPr>
        <w:t>Le corresponde la dureza 9 en la </w:t>
      </w:r>
      <w:hyperlink r:id="rId14" w:tooltip="Escala de Mohs (la página no existe)" w:history="1">
        <w:r w:rsidRPr="001B6902">
          <w:rPr>
            <w:rFonts w:ascii="DokChampa" w:eastAsia="Times New Roman" w:hAnsi="DokChampa" w:cs="DokChampa"/>
            <w:color w:val="BA0000"/>
            <w:sz w:val="32"/>
            <w:szCs w:val="32"/>
            <w:lang w:eastAsia="es-AR"/>
          </w:rPr>
          <w:t>Escala de Mohs</w:t>
        </w:r>
      </w:hyperlink>
      <w:r w:rsidRPr="001B6902">
        <w:rPr>
          <w:rFonts w:ascii="DokChampa" w:eastAsia="Times New Roman" w:hAnsi="DokChampa" w:cs="DokChampa"/>
          <w:color w:val="161813"/>
          <w:sz w:val="32"/>
          <w:szCs w:val="32"/>
          <w:lang w:eastAsia="es-AR"/>
        </w:rPr>
        <w:t xml:space="preserve">. </w:t>
      </w:r>
    </w:p>
    <w:p w:rsidR="001B6902" w:rsidRDefault="001B6902" w:rsidP="001B6902">
      <w:pPr>
        <w:pStyle w:val="Prrafodelista"/>
        <w:numPr>
          <w:ilvl w:val="0"/>
          <w:numId w:val="3"/>
        </w:numPr>
        <w:shd w:val="clear" w:color="auto" w:fill="F7F7F7"/>
        <w:spacing w:after="150" w:line="240" w:lineRule="auto"/>
        <w:rPr>
          <w:rFonts w:ascii="DokChampa" w:eastAsia="Times New Roman" w:hAnsi="DokChampa" w:cs="DokChampa"/>
          <w:color w:val="161813"/>
          <w:sz w:val="32"/>
          <w:szCs w:val="32"/>
          <w:lang w:eastAsia="es-AR"/>
        </w:rPr>
      </w:pPr>
      <w:r w:rsidRPr="001B6902">
        <w:rPr>
          <w:rFonts w:ascii="DokChampa" w:eastAsia="Times New Roman" w:hAnsi="DokChampa" w:cs="DokChampa"/>
          <w:color w:val="161813"/>
          <w:sz w:val="32"/>
          <w:szCs w:val="32"/>
          <w:lang w:eastAsia="es-AR"/>
        </w:rPr>
        <w:t>El zafiro pertenece a la misma familia de minerales que el </w:t>
      </w:r>
      <w:hyperlink r:id="rId15" w:tooltip="Rubí" w:history="1">
        <w:r w:rsidRPr="001B6902">
          <w:rPr>
            <w:rFonts w:ascii="DokChampa" w:eastAsia="Times New Roman" w:hAnsi="DokChampa" w:cs="DokChampa"/>
            <w:color w:val="236B9B"/>
            <w:sz w:val="32"/>
            <w:szCs w:val="32"/>
            <w:lang w:eastAsia="es-AR"/>
          </w:rPr>
          <w:t>Rubí</w:t>
        </w:r>
      </w:hyperlink>
      <w:r w:rsidRPr="001B6902">
        <w:rPr>
          <w:rFonts w:ascii="DokChampa" w:eastAsia="Times New Roman" w:hAnsi="DokChampa" w:cs="DokChampa"/>
          <w:color w:val="161813"/>
          <w:sz w:val="32"/>
          <w:szCs w:val="32"/>
          <w:lang w:eastAsia="es-AR"/>
        </w:rPr>
        <w:t>, es decir </w:t>
      </w:r>
      <w:hyperlink r:id="rId16" w:tooltip="Corindón" w:history="1">
        <w:r w:rsidRPr="001B6902">
          <w:rPr>
            <w:rFonts w:ascii="DokChampa" w:eastAsia="Times New Roman" w:hAnsi="DokChampa" w:cs="DokChampa"/>
            <w:color w:val="236B9B"/>
            <w:sz w:val="32"/>
            <w:szCs w:val="32"/>
            <w:lang w:eastAsia="es-AR"/>
          </w:rPr>
          <w:t>Corindón</w:t>
        </w:r>
      </w:hyperlink>
      <w:r w:rsidRPr="001B6902">
        <w:rPr>
          <w:rFonts w:ascii="DokChampa" w:eastAsia="Times New Roman" w:hAnsi="DokChampa" w:cs="DokChampa"/>
          <w:color w:val="161813"/>
          <w:sz w:val="32"/>
          <w:szCs w:val="32"/>
          <w:lang w:eastAsia="es-AR"/>
        </w:rPr>
        <w:t>, siendo la única diferencia una convención de nombre.</w:t>
      </w:r>
    </w:p>
    <w:p w:rsidR="001B6902" w:rsidRDefault="001B6902" w:rsidP="001B6902">
      <w:pPr>
        <w:shd w:val="clear" w:color="auto" w:fill="F7F7F7"/>
        <w:spacing w:after="150" w:line="240" w:lineRule="auto"/>
        <w:rPr>
          <w:rFonts w:ascii="DokChampa" w:eastAsia="Times New Roman" w:hAnsi="DokChampa" w:cs="DokChampa"/>
          <w:color w:val="161813"/>
          <w:sz w:val="32"/>
          <w:szCs w:val="32"/>
          <w:lang w:eastAsia="es-AR"/>
        </w:rPr>
      </w:pPr>
      <w:r w:rsidRPr="001B6902">
        <w:rPr>
          <w:noProof/>
          <w:sz w:val="32"/>
          <w:szCs w:val="32"/>
          <w:lang w:eastAsia="es-AR"/>
        </w:rPr>
        <w:drawing>
          <wp:anchor distT="0" distB="0" distL="114300" distR="114300" simplePos="0" relativeHeight="251659264" behindDoc="1" locked="0" layoutInCell="1" allowOverlap="1" wp14:anchorId="6529AD39" wp14:editId="0AE75693">
            <wp:simplePos x="0" y="0"/>
            <wp:positionH relativeFrom="column">
              <wp:posOffset>628650</wp:posOffset>
            </wp:positionH>
            <wp:positionV relativeFrom="paragraph">
              <wp:posOffset>288925</wp:posOffset>
            </wp:positionV>
            <wp:extent cx="2908300" cy="2714625"/>
            <wp:effectExtent l="0" t="0" r="6350" b="9525"/>
            <wp:wrapTight wrapText="bothSides">
              <wp:wrapPolygon edited="0">
                <wp:start x="0" y="0"/>
                <wp:lineTo x="0" y="21524"/>
                <wp:lineTo x="21506" y="21524"/>
                <wp:lineTo x="21506" y="0"/>
                <wp:lineTo x="0" y="0"/>
              </wp:wrapPolygon>
            </wp:wrapTight>
            <wp:docPr id="2" name="Imagen 2" descr="http://images.china.cn/attachement/jpg/site1006/20120918/001fd04cfc6211c21982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hina.cn/attachement/jpg/site1006/20120918/001fd04cfc6211c219820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830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902" w:rsidRDefault="001B6902" w:rsidP="001B6902">
      <w:pPr>
        <w:shd w:val="clear" w:color="auto" w:fill="F7F7F7"/>
        <w:spacing w:after="150" w:line="240" w:lineRule="auto"/>
        <w:rPr>
          <w:rFonts w:ascii="DokChampa" w:eastAsia="Times New Roman" w:hAnsi="DokChampa" w:cs="DokChampa"/>
          <w:color w:val="161813"/>
          <w:sz w:val="32"/>
          <w:szCs w:val="32"/>
          <w:lang w:eastAsia="es-AR"/>
        </w:rPr>
      </w:pPr>
    </w:p>
    <w:p w:rsidR="001B6902" w:rsidRDefault="001B6902" w:rsidP="001B6902">
      <w:pPr>
        <w:shd w:val="clear" w:color="auto" w:fill="F7F7F7"/>
        <w:spacing w:after="150" w:line="240" w:lineRule="auto"/>
        <w:rPr>
          <w:rFonts w:ascii="DokChampa" w:eastAsia="Times New Roman" w:hAnsi="DokChampa" w:cs="DokChampa"/>
          <w:color w:val="161813"/>
          <w:sz w:val="32"/>
          <w:szCs w:val="32"/>
          <w:lang w:eastAsia="es-AR"/>
        </w:rPr>
      </w:pPr>
    </w:p>
    <w:p w:rsidR="001B6902" w:rsidRDefault="001B6902" w:rsidP="001B6902">
      <w:pPr>
        <w:shd w:val="clear" w:color="auto" w:fill="F7F7F7"/>
        <w:spacing w:after="150" w:line="240" w:lineRule="auto"/>
        <w:rPr>
          <w:rFonts w:ascii="DokChampa" w:eastAsia="Times New Roman" w:hAnsi="DokChampa" w:cs="DokChampa"/>
          <w:color w:val="161813"/>
          <w:sz w:val="32"/>
          <w:szCs w:val="32"/>
          <w:lang w:eastAsia="es-AR"/>
        </w:rPr>
      </w:pPr>
    </w:p>
    <w:p w:rsidR="001B6902" w:rsidRDefault="001B6902" w:rsidP="001B6902">
      <w:pPr>
        <w:shd w:val="clear" w:color="auto" w:fill="F7F7F7"/>
        <w:spacing w:after="150" w:line="240" w:lineRule="auto"/>
        <w:rPr>
          <w:rFonts w:ascii="DokChampa" w:eastAsia="Times New Roman" w:hAnsi="DokChampa" w:cs="DokChampa"/>
          <w:color w:val="161813"/>
          <w:sz w:val="32"/>
          <w:szCs w:val="32"/>
          <w:lang w:eastAsia="es-AR"/>
        </w:rPr>
      </w:pPr>
    </w:p>
    <w:p w:rsidR="001B6902" w:rsidRDefault="001B6902" w:rsidP="001B6902">
      <w:pPr>
        <w:shd w:val="clear" w:color="auto" w:fill="F7F7F7"/>
        <w:spacing w:after="150" w:line="240" w:lineRule="auto"/>
        <w:rPr>
          <w:rFonts w:ascii="DokChampa" w:eastAsia="Times New Roman" w:hAnsi="DokChampa" w:cs="DokChampa"/>
          <w:color w:val="161813"/>
          <w:sz w:val="32"/>
          <w:szCs w:val="32"/>
          <w:lang w:eastAsia="es-AR"/>
        </w:rPr>
      </w:pPr>
    </w:p>
    <w:p w:rsidR="001B6902" w:rsidRDefault="001B6902" w:rsidP="001B6902">
      <w:pPr>
        <w:shd w:val="clear" w:color="auto" w:fill="F7F7F7"/>
        <w:spacing w:after="150" w:line="240" w:lineRule="auto"/>
        <w:rPr>
          <w:rFonts w:ascii="DokChampa" w:eastAsia="Times New Roman" w:hAnsi="DokChampa" w:cs="DokChampa"/>
          <w:color w:val="161813"/>
          <w:sz w:val="32"/>
          <w:szCs w:val="32"/>
          <w:lang w:eastAsia="es-AR"/>
        </w:rPr>
      </w:pPr>
    </w:p>
    <w:p w:rsidR="001B6902" w:rsidRDefault="00E73345" w:rsidP="001B6902">
      <w:pPr>
        <w:shd w:val="clear" w:color="auto" w:fill="F7F7F7"/>
        <w:spacing w:after="150" w:line="240" w:lineRule="auto"/>
        <w:rPr>
          <w:rFonts w:ascii="DokChampa" w:eastAsia="Times New Roman" w:hAnsi="DokChampa" w:cs="DokChampa"/>
          <w:color w:val="FF0000"/>
          <w:sz w:val="52"/>
          <w:szCs w:val="52"/>
          <w:lang w:eastAsia="es-AR"/>
        </w:rPr>
      </w:pPr>
      <w:r>
        <w:rPr>
          <w:rFonts w:ascii="DokChampa" w:eastAsia="Times New Roman" w:hAnsi="DokChampa" w:cs="DokChampa"/>
          <w:color w:val="FF0000"/>
          <w:sz w:val="52"/>
          <w:szCs w:val="52"/>
          <w:lang w:eastAsia="es-AR"/>
        </w:rPr>
        <w:lastRenderedPageBreak/>
        <w:t>RUBÍ</w:t>
      </w:r>
    </w:p>
    <w:p w:rsidR="00E73345" w:rsidRDefault="00AB497E" w:rsidP="00AB497E">
      <w:pPr>
        <w:shd w:val="clear" w:color="auto" w:fill="F7F7F7"/>
        <w:spacing w:after="150" w:line="240" w:lineRule="auto"/>
        <w:ind w:left="708"/>
        <w:rPr>
          <w:rFonts w:ascii="DokChampa" w:eastAsia="Times New Roman" w:hAnsi="DokChampa" w:cs="DokChampa"/>
          <w:color w:val="000000" w:themeColor="text1"/>
          <w:sz w:val="36"/>
          <w:szCs w:val="36"/>
          <w:lang w:eastAsia="es-AR"/>
        </w:rPr>
      </w:pPr>
      <w:r>
        <w:rPr>
          <w:rFonts w:ascii="DokChampa" w:eastAsia="Times New Roman" w:hAnsi="DokChampa" w:cs="DokChampa"/>
          <w:b/>
          <w:noProof/>
          <w:color w:val="000000" w:themeColor="text1"/>
          <w:sz w:val="36"/>
          <w:szCs w:val="36"/>
          <w:lang w:eastAsia="es-AR"/>
        </w:rPr>
        <w:drawing>
          <wp:anchor distT="0" distB="0" distL="114300" distR="114300" simplePos="0" relativeHeight="251660288" behindDoc="0" locked="0" layoutInCell="1" allowOverlap="1" wp14:anchorId="38BC2E9D" wp14:editId="26551F6B">
            <wp:simplePos x="0" y="0"/>
            <wp:positionH relativeFrom="column">
              <wp:posOffset>-190500</wp:posOffset>
            </wp:positionH>
            <wp:positionV relativeFrom="paragraph">
              <wp:posOffset>32385</wp:posOffset>
            </wp:positionV>
            <wp:extent cx="2333625" cy="3086100"/>
            <wp:effectExtent l="0" t="0" r="9525"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8">
                      <a:extLst>
                        <a:ext uri="{28A0092B-C50C-407E-A947-70E740481C1C}">
                          <a14:useLocalDpi xmlns:a14="http://schemas.microsoft.com/office/drawing/2010/main" val="0"/>
                        </a:ext>
                      </a:extLst>
                    </a:blip>
                    <a:stretch>
                      <a:fillRect/>
                    </a:stretch>
                  </pic:blipFill>
                  <pic:spPr>
                    <a:xfrm>
                      <a:off x="0" y="0"/>
                      <a:ext cx="2333625" cy="3086100"/>
                    </a:xfrm>
                    <a:prstGeom prst="rect">
                      <a:avLst/>
                    </a:prstGeom>
                  </pic:spPr>
                </pic:pic>
              </a:graphicData>
            </a:graphic>
            <wp14:sizeRelH relativeFrom="page">
              <wp14:pctWidth>0</wp14:pctWidth>
            </wp14:sizeRelH>
            <wp14:sizeRelV relativeFrom="page">
              <wp14:pctHeight>0</wp14:pctHeight>
            </wp14:sizeRelV>
          </wp:anchor>
        </w:drawing>
      </w:r>
      <w:r>
        <w:rPr>
          <w:rFonts w:ascii="DokChampa" w:eastAsia="Times New Roman" w:hAnsi="DokChampa" w:cs="DokChampa"/>
          <w:color w:val="000000" w:themeColor="text1"/>
          <w:sz w:val="36"/>
          <w:szCs w:val="36"/>
          <w:lang w:eastAsia="es-AR"/>
        </w:rPr>
        <w:t xml:space="preserve">      </w:t>
      </w:r>
      <w:r w:rsidR="00E73345" w:rsidRPr="00E73345">
        <w:rPr>
          <w:rFonts w:ascii="DokChampa" w:eastAsia="Times New Roman" w:hAnsi="DokChampa" w:cs="DokChampa"/>
          <w:color w:val="000000" w:themeColor="text1"/>
          <w:sz w:val="36"/>
          <w:szCs w:val="36"/>
          <w:lang w:eastAsia="es-AR"/>
        </w:rPr>
        <w:t>Rubí es nombrado de la palabra latina "</w:t>
      </w:r>
      <w:proofErr w:type="spellStart"/>
      <w:r w:rsidR="00E73345" w:rsidRPr="00E73345">
        <w:rPr>
          <w:rFonts w:ascii="DokChampa" w:eastAsia="Times New Roman" w:hAnsi="DokChampa" w:cs="DokChampa"/>
          <w:color w:val="000000" w:themeColor="text1"/>
          <w:sz w:val="36"/>
          <w:szCs w:val="36"/>
          <w:lang w:eastAsia="es-AR"/>
        </w:rPr>
        <w:t>ruber</w:t>
      </w:r>
      <w:proofErr w:type="spellEnd"/>
      <w:r w:rsidR="00E73345" w:rsidRPr="00E73345">
        <w:rPr>
          <w:rFonts w:ascii="DokChampa" w:eastAsia="Times New Roman" w:hAnsi="DokChampa" w:cs="DokChampa"/>
          <w:color w:val="000000" w:themeColor="text1"/>
          <w:sz w:val="36"/>
          <w:szCs w:val="36"/>
          <w:lang w:eastAsia="es-AR"/>
        </w:rPr>
        <w:t xml:space="preserve">" para rojo. Rubíes varían de color rosáceo a anaranjado, </w:t>
      </w:r>
      <w:proofErr w:type="spellStart"/>
      <w:r w:rsidR="00E73345" w:rsidRPr="00E73345">
        <w:rPr>
          <w:rFonts w:ascii="DokChampa" w:eastAsia="Times New Roman" w:hAnsi="DokChampa" w:cs="DokChampa"/>
          <w:color w:val="000000" w:themeColor="text1"/>
          <w:sz w:val="36"/>
          <w:szCs w:val="36"/>
          <w:lang w:eastAsia="es-AR"/>
        </w:rPr>
        <w:t>púrpureo</w:t>
      </w:r>
      <w:proofErr w:type="spellEnd"/>
      <w:r w:rsidR="00E73345" w:rsidRPr="00E73345">
        <w:rPr>
          <w:rFonts w:ascii="DokChampa" w:eastAsia="Times New Roman" w:hAnsi="DokChampa" w:cs="DokChampa"/>
          <w:color w:val="000000" w:themeColor="text1"/>
          <w:sz w:val="36"/>
          <w:szCs w:val="36"/>
          <w:lang w:eastAsia="es-AR"/>
        </w:rPr>
        <w:t xml:space="preserve"> y rojo parduzco, dependiendo del contenido de cromo y hierro de la piedra.</w:t>
      </w:r>
      <w:r w:rsidRPr="00AB497E">
        <w:rPr>
          <w:rFonts w:ascii="DokChampa" w:eastAsia="Times New Roman" w:hAnsi="DokChampa" w:cs="DokChampa"/>
          <w:b/>
          <w:noProof/>
          <w:color w:val="000000" w:themeColor="text1"/>
          <w:sz w:val="36"/>
          <w:szCs w:val="36"/>
          <w:lang w:eastAsia="es-AR"/>
        </w:rPr>
        <w:t xml:space="preserve"> </w:t>
      </w:r>
    </w:p>
    <w:p w:rsidR="00D208A3" w:rsidRDefault="00AB497E" w:rsidP="00E73345">
      <w:pPr>
        <w:shd w:val="clear" w:color="auto" w:fill="F7F7F7"/>
        <w:spacing w:after="150" w:line="240" w:lineRule="auto"/>
        <w:rPr>
          <w:rFonts w:ascii="DokChampa" w:hAnsi="DokChampa" w:cs="DokChampa"/>
          <w:b/>
          <w:color w:val="575757"/>
          <w:sz w:val="36"/>
          <w:szCs w:val="36"/>
          <w:shd w:val="clear" w:color="auto" w:fill="FFFFFF"/>
        </w:rPr>
      </w:pPr>
      <w:r>
        <w:rPr>
          <w:rFonts w:ascii="DokChampa" w:eastAsia="Times New Roman" w:hAnsi="DokChampa" w:cs="DokChampa"/>
          <w:color w:val="000000" w:themeColor="text1"/>
          <w:sz w:val="36"/>
          <w:szCs w:val="36"/>
          <w:lang w:eastAsia="es-AR"/>
        </w:rPr>
        <w:t xml:space="preserve">       </w:t>
      </w:r>
      <w:r w:rsidR="00E73345">
        <w:rPr>
          <w:rFonts w:ascii="DokChampa" w:eastAsia="Times New Roman" w:hAnsi="DokChampa" w:cs="DokChampa"/>
          <w:color w:val="000000" w:themeColor="text1"/>
          <w:sz w:val="36"/>
          <w:szCs w:val="36"/>
          <w:lang w:eastAsia="es-AR"/>
        </w:rPr>
        <w:t xml:space="preserve">Esta </w:t>
      </w:r>
      <w:r w:rsidR="00E73345" w:rsidRPr="00E73345">
        <w:rPr>
          <w:rFonts w:ascii="DokChampa" w:hAnsi="DokChampa" w:cs="DokChampa"/>
          <w:color w:val="000000" w:themeColor="text1"/>
          <w:sz w:val="36"/>
          <w:szCs w:val="36"/>
          <w:shd w:val="clear" w:color="auto" w:fill="FFFFFF"/>
        </w:rPr>
        <w:t>es una de las gemas más caras, rubíes grandes son más raros comparados con diamantes comparables. Muchos rubíes son una parte esencial de las insignias reales y otras joyas famosas</w:t>
      </w:r>
      <w:r w:rsidR="00E73345" w:rsidRPr="00E73345">
        <w:rPr>
          <w:rFonts w:ascii="DokChampa" w:hAnsi="DokChampa" w:cs="DokChampa"/>
          <w:b/>
          <w:color w:val="575757"/>
          <w:sz w:val="36"/>
          <w:szCs w:val="36"/>
          <w:shd w:val="clear" w:color="auto" w:fill="FFFFFF"/>
        </w:rPr>
        <w:t>.</w:t>
      </w:r>
    </w:p>
    <w:p w:rsidR="00AB497E" w:rsidRPr="00AB497E" w:rsidRDefault="00AB497E" w:rsidP="00E73345">
      <w:pPr>
        <w:shd w:val="clear" w:color="auto" w:fill="F7F7F7"/>
        <w:spacing w:after="150" w:line="240" w:lineRule="auto"/>
        <w:rPr>
          <w:rFonts w:ascii="DokChampa" w:eastAsia="Times New Roman" w:hAnsi="DokChampa" w:cs="DokChampa"/>
          <w:color w:val="000000" w:themeColor="text1"/>
          <w:sz w:val="36"/>
          <w:szCs w:val="36"/>
          <w:lang w:eastAsia="es-AR"/>
        </w:rPr>
      </w:pPr>
      <w:r w:rsidRPr="00AB497E">
        <w:rPr>
          <w:rFonts w:ascii="DokChampa" w:eastAsia="Times New Roman" w:hAnsi="DokChampa" w:cs="DokChampa"/>
          <w:color w:val="000000" w:themeColor="text1"/>
          <w:sz w:val="36"/>
          <w:szCs w:val="36"/>
          <w:lang w:eastAsia="es-AR"/>
        </w:rPr>
        <w:t xml:space="preserve">Myanmar: Durante siglos, los yacimientos más importantes se encuentran en la parte superior de Myanmar (Birmania), cerca de </w:t>
      </w:r>
      <w:proofErr w:type="spellStart"/>
      <w:r w:rsidRPr="00AB497E">
        <w:rPr>
          <w:rFonts w:ascii="DokChampa" w:eastAsia="Times New Roman" w:hAnsi="DokChampa" w:cs="DokChampa"/>
          <w:color w:val="000000" w:themeColor="text1"/>
          <w:sz w:val="36"/>
          <w:szCs w:val="36"/>
          <w:lang w:eastAsia="es-AR"/>
        </w:rPr>
        <w:t>Mogok</w:t>
      </w:r>
      <w:proofErr w:type="spellEnd"/>
      <w:r w:rsidRPr="00AB497E">
        <w:rPr>
          <w:rFonts w:ascii="DokChampa" w:eastAsia="Times New Roman" w:hAnsi="DokChampa" w:cs="DokChampa"/>
          <w:color w:val="000000" w:themeColor="text1"/>
          <w:sz w:val="36"/>
          <w:szCs w:val="36"/>
          <w:lang w:eastAsia="es-AR"/>
        </w:rPr>
        <w:t>.</w:t>
      </w:r>
    </w:p>
    <w:p w:rsidR="00E73345" w:rsidRDefault="00AB497E" w:rsidP="00E73345">
      <w:pPr>
        <w:shd w:val="clear" w:color="auto" w:fill="F7F7F7"/>
        <w:spacing w:after="150" w:line="240" w:lineRule="auto"/>
        <w:rPr>
          <w:rFonts w:ascii="DokChampa" w:eastAsia="Times New Roman" w:hAnsi="DokChampa" w:cs="DokChampa"/>
          <w:b/>
          <w:color w:val="000000" w:themeColor="text1"/>
          <w:sz w:val="36"/>
          <w:szCs w:val="36"/>
          <w:lang w:eastAsia="es-AR"/>
        </w:rPr>
      </w:pPr>
      <w:r>
        <w:rPr>
          <w:rFonts w:ascii="DokChampa" w:eastAsia="Times New Roman" w:hAnsi="DokChampa" w:cs="DokChampa"/>
          <w:b/>
          <w:noProof/>
          <w:color w:val="000000" w:themeColor="text1"/>
          <w:sz w:val="36"/>
          <w:szCs w:val="36"/>
          <w:lang w:eastAsia="es-AR"/>
        </w:rPr>
        <w:drawing>
          <wp:inline distT="0" distB="0" distL="0" distR="0">
            <wp:extent cx="4114799" cy="2181225"/>
            <wp:effectExtent l="0" t="0" r="63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19">
                      <a:extLst>
                        <a:ext uri="{28A0092B-C50C-407E-A947-70E740481C1C}">
                          <a14:useLocalDpi xmlns:a14="http://schemas.microsoft.com/office/drawing/2010/main" val="0"/>
                        </a:ext>
                      </a:extLst>
                    </a:blip>
                    <a:stretch>
                      <a:fillRect/>
                    </a:stretch>
                  </pic:blipFill>
                  <pic:spPr>
                    <a:xfrm>
                      <a:off x="0" y="0"/>
                      <a:ext cx="4115756" cy="2181732"/>
                    </a:xfrm>
                    <a:prstGeom prst="rect">
                      <a:avLst/>
                    </a:prstGeom>
                  </pic:spPr>
                </pic:pic>
              </a:graphicData>
            </a:graphic>
          </wp:inline>
        </w:drawing>
      </w:r>
    </w:p>
    <w:p w:rsidR="00AB497E" w:rsidRDefault="00AB497E" w:rsidP="00E73345">
      <w:pPr>
        <w:shd w:val="clear" w:color="auto" w:fill="F7F7F7"/>
        <w:spacing w:after="150" w:line="240" w:lineRule="auto"/>
        <w:rPr>
          <w:rFonts w:ascii="DokChampa" w:eastAsia="Times New Roman" w:hAnsi="DokChampa" w:cs="DokChampa"/>
          <w:color w:val="000000" w:themeColor="text1"/>
          <w:sz w:val="36"/>
          <w:szCs w:val="36"/>
          <w:lang w:eastAsia="es-AR"/>
        </w:rPr>
      </w:pPr>
      <w:r>
        <w:rPr>
          <w:rFonts w:ascii="DokChampa" w:eastAsia="Times New Roman" w:hAnsi="DokChampa" w:cs="DokChampa"/>
          <w:color w:val="000000" w:themeColor="text1"/>
          <w:sz w:val="36"/>
          <w:szCs w:val="36"/>
          <w:lang w:eastAsia="es-AR"/>
        </w:rPr>
        <w:t xml:space="preserve">    </w:t>
      </w:r>
      <w:r w:rsidRPr="00AB497E">
        <w:rPr>
          <w:rFonts w:ascii="DokChampa" w:eastAsia="Times New Roman" w:hAnsi="DokChampa" w:cs="DokChampa"/>
          <w:color w:val="000000" w:themeColor="text1"/>
          <w:sz w:val="36"/>
          <w:szCs w:val="36"/>
          <w:lang w:eastAsia="es-AR"/>
        </w:rPr>
        <w:t>La fórmula química es óxido de aluminio con cromo. El color del rubí varía entre el rojo intenso y el rosa pálido. En gran medida esto se debe al lugar en el que se encuentre el yacimiento</w:t>
      </w:r>
      <w:r>
        <w:rPr>
          <w:rFonts w:ascii="DokChampa" w:eastAsia="Times New Roman" w:hAnsi="DokChampa" w:cs="DokChampa"/>
          <w:color w:val="000000" w:themeColor="text1"/>
          <w:sz w:val="36"/>
          <w:szCs w:val="36"/>
          <w:lang w:eastAsia="es-AR"/>
        </w:rPr>
        <w:t>.</w:t>
      </w:r>
    </w:p>
    <w:p w:rsidR="00AB497E" w:rsidRDefault="00AB497E" w:rsidP="00E73345">
      <w:pPr>
        <w:shd w:val="clear" w:color="auto" w:fill="F7F7F7"/>
        <w:spacing w:after="150" w:line="240" w:lineRule="auto"/>
        <w:rPr>
          <w:rFonts w:ascii="DokChampa" w:eastAsia="Times New Roman" w:hAnsi="DokChampa" w:cs="DokChampa"/>
          <w:color w:val="000000" w:themeColor="text1"/>
          <w:sz w:val="36"/>
          <w:szCs w:val="36"/>
          <w:lang w:eastAsia="es-AR"/>
        </w:rPr>
      </w:pPr>
      <w:r>
        <w:rPr>
          <w:rFonts w:ascii="DokChampa" w:eastAsia="Times New Roman" w:hAnsi="DokChampa" w:cs="DokChampa"/>
          <w:color w:val="000000" w:themeColor="text1"/>
          <w:sz w:val="36"/>
          <w:szCs w:val="36"/>
          <w:lang w:eastAsia="es-AR"/>
        </w:rPr>
        <w:t xml:space="preserve">    E</w:t>
      </w:r>
      <w:r w:rsidRPr="00AB497E">
        <w:rPr>
          <w:rFonts w:ascii="DokChampa" w:eastAsia="Times New Roman" w:hAnsi="DokChampa" w:cs="DokChampa"/>
          <w:color w:val="000000" w:themeColor="text1"/>
          <w:sz w:val="36"/>
          <w:szCs w:val="36"/>
          <w:lang w:eastAsia="es-AR"/>
        </w:rPr>
        <w:t>l Rubí es una de las cuatro piedras preciosas junto con el diamante, la esmeralda y el zafiro. El precio de esta gema viene dado en gran medida por la calidad del color</w:t>
      </w:r>
      <w:r>
        <w:rPr>
          <w:rFonts w:ascii="DokChampa" w:eastAsia="Times New Roman" w:hAnsi="DokChampa" w:cs="DokChampa"/>
          <w:color w:val="000000" w:themeColor="text1"/>
          <w:sz w:val="36"/>
          <w:szCs w:val="36"/>
          <w:lang w:eastAsia="es-AR"/>
        </w:rPr>
        <w:t>.</w:t>
      </w:r>
    </w:p>
    <w:p w:rsidR="00AB497E" w:rsidRDefault="009D0829" w:rsidP="00E73345">
      <w:pPr>
        <w:shd w:val="clear" w:color="auto" w:fill="F7F7F7"/>
        <w:spacing w:after="150" w:line="240" w:lineRule="auto"/>
        <w:rPr>
          <w:rFonts w:ascii="DokChampa" w:eastAsia="Times New Roman" w:hAnsi="DokChampa" w:cs="DokChampa"/>
          <w:color w:val="00B050"/>
          <w:sz w:val="52"/>
          <w:szCs w:val="52"/>
          <w:lang w:eastAsia="es-AR"/>
        </w:rPr>
      </w:pPr>
      <w:r>
        <w:rPr>
          <w:rFonts w:ascii="DokChampa" w:eastAsia="Times New Roman" w:hAnsi="DokChampa" w:cs="DokChampa"/>
          <w:noProof/>
          <w:color w:val="000000" w:themeColor="text1"/>
          <w:sz w:val="36"/>
          <w:szCs w:val="36"/>
          <w:lang w:eastAsia="es-AR"/>
        </w:rPr>
        <w:lastRenderedPageBreak/>
        <w:drawing>
          <wp:anchor distT="0" distB="0" distL="114300" distR="114300" simplePos="0" relativeHeight="251661312" behindDoc="1" locked="0" layoutInCell="1" allowOverlap="1" wp14:anchorId="505BBC9F" wp14:editId="6A600B48">
            <wp:simplePos x="0" y="0"/>
            <wp:positionH relativeFrom="column">
              <wp:posOffset>4905375</wp:posOffset>
            </wp:positionH>
            <wp:positionV relativeFrom="paragraph">
              <wp:posOffset>142875</wp:posOffset>
            </wp:positionV>
            <wp:extent cx="2266950" cy="1990725"/>
            <wp:effectExtent l="0" t="0" r="0" b="9525"/>
            <wp:wrapTight wrapText="bothSides">
              <wp:wrapPolygon edited="0">
                <wp:start x="0" y="0"/>
                <wp:lineTo x="0" y="21497"/>
                <wp:lineTo x="21418" y="21497"/>
                <wp:lineTo x="21418" y="0"/>
                <wp:lineTo x="0" y="0"/>
              </wp:wrapPolygon>
            </wp:wrapTight>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0">
                      <a:extLst>
                        <a:ext uri="{28A0092B-C50C-407E-A947-70E740481C1C}">
                          <a14:useLocalDpi xmlns:a14="http://schemas.microsoft.com/office/drawing/2010/main" val="0"/>
                        </a:ext>
                      </a:extLst>
                    </a:blip>
                    <a:stretch>
                      <a:fillRect/>
                    </a:stretch>
                  </pic:blipFill>
                  <pic:spPr>
                    <a:xfrm>
                      <a:off x="0" y="0"/>
                      <a:ext cx="2266950" cy="1990725"/>
                    </a:xfrm>
                    <a:prstGeom prst="rect">
                      <a:avLst/>
                    </a:prstGeom>
                  </pic:spPr>
                </pic:pic>
              </a:graphicData>
            </a:graphic>
            <wp14:sizeRelH relativeFrom="page">
              <wp14:pctWidth>0</wp14:pctWidth>
            </wp14:sizeRelH>
            <wp14:sizeRelV relativeFrom="page">
              <wp14:pctHeight>0</wp14:pctHeight>
            </wp14:sizeRelV>
          </wp:anchor>
        </w:drawing>
      </w:r>
      <w:r w:rsidRPr="009D0829">
        <w:rPr>
          <w:rFonts w:ascii="DokChampa" w:eastAsia="Times New Roman" w:hAnsi="DokChampa" w:cs="DokChampa"/>
          <w:color w:val="00B050"/>
          <w:sz w:val="52"/>
          <w:szCs w:val="52"/>
          <w:lang w:eastAsia="es-AR"/>
        </w:rPr>
        <w:t>Esmeralda</w:t>
      </w:r>
    </w:p>
    <w:p w:rsidR="009D0829" w:rsidRDefault="009D0829" w:rsidP="00E73345">
      <w:pPr>
        <w:shd w:val="clear" w:color="auto" w:fill="F7F7F7"/>
        <w:spacing w:after="150" w:line="240" w:lineRule="auto"/>
        <w:rPr>
          <w:rFonts w:ascii="DokChampa" w:eastAsia="Times New Roman" w:hAnsi="DokChampa" w:cs="DokChampa"/>
          <w:color w:val="000000" w:themeColor="text1"/>
          <w:sz w:val="36"/>
          <w:szCs w:val="36"/>
          <w:lang w:eastAsia="es-AR"/>
        </w:rPr>
      </w:pPr>
      <w:r>
        <w:rPr>
          <w:rFonts w:ascii="DokChampa" w:eastAsia="Times New Roman" w:hAnsi="DokChampa" w:cs="DokChampa"/>
          <w:color w:val="000000" w:themeColor="text1"/>
          <w:sz w:val="36"/>
          <w:szCs w:val="36"/>
          <w:lang w:eastAsia="es-AR"/>
        </w:rPr>
        <w:t xml:space="preserve">   </w:t>
      </w:r>
      <w:r w:rsidRPr="009D0829">
        <w:rPr>
          <w:rFonts w:ascii="DokChampa" w:eastAsia="Times New Roman" w:hAnsi="DokChampa" w:cs="DokChampa"/>
          <w:color w:val="000000" w:themeColor="text1"/>
          <w:sz w:val="36"/>
          <w:szCs w:val="36"/>
          <w:lang w:eastAsia="es-AR"/>
        </w:rPr>
        <w:t>Esmeralda es la piedra más preciosa en el grupo de berilo. El nombre esmeralda viene del griego "</w:t>
      </w:r>
      <w:proofErr w:type="spellStart"/>
      <w:r w:rsidRPr="009D0829">
        <w:rPr>
          <w:rFonts w:ascii="DokChampa" w:eastAsia="Times New Roman" w:hAnsi="DokChampa" w:cs="DokChampa"/>
          <w:color w:val="000000" w:themeColor="text1"/>
          <w:sz w:val="36"/>
          <w:szCs w:val="36"/>
          <w:lang w:eastAsia="es-AR"/>
        </w:rPr>
        <w:t>smaragdos</w:t>
      </w:r>
      <w:proofErr w:type="spellEnd"/>
      <w:r w:rsidRPr="009D0829">
        <w:rPr>
          <w:rFonts w:ascii="DokChampa" w:eastAsia="Times New Roman" w:hAnsi="DokChampa" w:cs="DokChampa"/>
          <w:color w:val="000000" w:themeColor="text1"/>
          <w:sz w:val="36"/>
          <w:szCs w:val="36"/>
          <w:lang w:eastAsia="es-AR"/>
        </w:rPr>
        <w:t>" a través del antiguo francés "</w:t>
      </w:r>
      <w:proofErr w:type="spellStart"/>
      <w:r w:rsidRPr="009D0829">
        <w:rPr>
          <w:rFonts w:ascii="DokChampa" w:eastAsia="Times New Roman" w:hAnsi="DokChampa" w:cs="DokChampa"/>
          <w:color w:val="000000" w:themeColor="text1"/>
          <w:sz w:val="36"/>
          <w:szCs w:val="36"/>
          <w:lang w:eastAsia="es-AR"/>
        </w:rPr>
        <w:t>esmeralde</w:t>
      </w:r>
      <w:proofErr w:type="spellEnd"/>
      <w:r w:rsidRPr="009D0829">
        <w:rPr>
          <w:rFonts w:ascii="DokChampa" w:eastAsia="Times New Roman" w:hAnsi="DokChampa" w:cs="DokChampa"/>
          <w:color w:val="000000" w:themeColor="text1"/>
          <w:sz w:val="36"/>
          <w:szCs w:val="36"/>
          <w:lang w:eastAsia="es-AR"/>
        </w:rPr>
        <w:t>", y realmente significa "piedra preciosa verde."</w:t>
      </w:r>
      <w:r w:rsidRPr="009D0829">
        <w:rPr>
          <w:rFonts w:ascii="DokChampa" w:eastAsia="Times New Roman" w:hAnsi="DokChampa" w:cs="DokChampa"/>
          <w:noProof/>
          <w:color w:val="000000" w:themeColor="text1"/>
          <w:sz w:val="36"/>
          <w:szCs w:val="36"/>
          <w:lang w:eastAsia="es-AR"/>
        </w:rPr>
        <w:t xml:space="preserve"> </w:t>
      </w:r>
    </w:p>
    <w:p w:rsidR="009D0829" w:rsidRDefault="009D0829" w:rsidP="00E73345">
      <w:pPr>
        <w:shd w:val="clear" w:color="auto" w:fill="F7F7F7"/>
        <w:spacing w:after="150" w:line="240" w:lineRule="auto"/>
        <w:rPr>
          <w:rFonts w:ascii="DokChampa" w:eastAsia="Times New Roman" w:hAnsi="DokChampa" w:cs="DokChampa"/>
          <w:color w:val="000000" w:themeColor="text1"/>
          <w:sz w:val="36"/>
          <w:szCs w:val="36"/>
          <w:lang w:eastAsia="es-AR"/>
        </w:rPr>
      </w:pPr>
      <w:r>
        <w:rPr>
          <w:rFonts w:ascii="DokChampa" w:eastAsia="Times New Roman" w:hAnsi="DokChampa" w:cs="DokChampa"/>
          <w:color w:val="000000" w:themeColor="text1"/>
          <w:sz w:val="36"/>
          <w:szCs w:val="36"/>
          <w:lang w:eastAsia="es-AR"/>
        </w:rPr>
        <w:t xml:space="preserve">   </w:t>
      </w:r>
      <w:r w:rsidRPr="009D0829">
        <w:rPr>
          <w:rFonts w:ascii="DokChampa" w:eastAsia="Times New Roman" w:hAnsi="DokChampa" w:cs="DokChampa"/>
          <w:color w:val="000000" w:themeColor="text1"/>
          <w:sz w:val="36"/>
          <w:szCs w:val="36"/>
          <w:lang w:eastAsia="es-AR"/>
        </w:rPr>
        <w:t xml:space="preserve">Colombia es el centro mundial de la minería de esmeralda. La mina de Muzo, al noroeste de Bogotá, produce piedras de fina calidad de un color verde profundo. La mina de </w:t>
      </w:r>
      <w:proofErr w:type="spellStart"/>
      <w:r w:rsidRPr="009D0829">
        <w:rPr>
          <w:rFonts w:ascii="DokChampa" w:eastAsia="Times New Roman" w:hAnsi="DokChampa" w:cs="DokChampa"/>
          <w:color w:val="000000" w:themeColor="text1"/>
          <w:sz w:val="36"/>
          <w:szCs w:val="36"/>
          <w:lang w:eastAsia="es-AR"/>
        </w:rPr>
        <w:t>Chivor</w:t>
      </w:r>
      <w:proofErr w:type="spellEnd"/>
      <w:r w:rsidRPr="009D0829">
        <w:rPr>
          <w:rFonts w:ascii="DokChampa" w:eastAsia="Times New Roman" w:hAnsi="DokChampa" w:cs="DokChampa"/>
          <w:color w:val="000000" w:themeColor="text1"/>
          <w:sz w:val="36"/>
          <w:szCs w:val="36"/>
          <w:lang w:eastAsia="es-AR"/>
        </w:rPr>
        <w:t xml:space="preserve">, al noreste de Bogotá, es otro depósito importante, otros lugares promete resultados mineros </w:t>
      </w:r>
      <w:proofErr w:type="spellStart"/>
      <w:r w:rsidRPr="009D0829">
        <w:rPr>
          <w:rFonts w:ascii="DokChampa" w:eastAsia="Times New Roman" w:hAnsi="DokChampa" w:cs="DokChampa"/>
          <w:color w:val="000000" w:themeColor="text1"/>
          <w:sz w:val="36"/>
          <w:szCs w:val="36"/>
          <w:lang w:eastAsia="es-AR"/>
        </w:rPr>
        <w:t>addicionales</w:t>
      </w:r>
      <w:proofErr w:type="spellEnd"/>
      <w:r w:rsidRPr="009D0829">
        <w:rPr>
          <w:rFonts w:ascii="DokChampa" w:eastAsia="Times New Roman" w:hAnsi="DokChampa" w:cs="DokChampa"/>
          <w:color w:val="000000" w:themeColor="text1"/>
          <w:sz w:val="36"/>
          <w:szCs w:val="36"/>
          <w:lang w:eastAsia="es-AR"/>
        </w:rPr>
        <w:t xml:space="preserve"> exitosos.</w:t>
      </w:r>
    </w:p>
    <w:p w:rsidR="009D0829" w:rsidRDefault="009D0829" w:rsidP="00E73345">
      <w:pPr>
        <w:shd w:val="clear" w:color="auto" w:fill="F7F7F7"/>
        <w:spacing w:after="150" w:line="240" w:lineRule="auto"/>
        <w:rPr>
          <w:rFonts w:ascii="DokChampa" w:eastAsia="Times New Roman" w:hAnsi="DokChampa" w:cs="DokChampa"/>
          <w:color w:val="000000" w:themeColor="text1"/>
          <w:sz w:val="36"/>
          <w:szCs w:val="36"/>
          <w:lang w:eastAsia="es-AR"/>
        </w:rPr>
      </w:pPr>
      <w:r>
        <w:rPr>
          <w:rFonts w:ascii="DokChampa" w:eastAsia="Times New Roman" w:hAnsi="DokChampa" w:cs="DokChampa"/>
          <w:noProof/>
          <w:color w:val="000000" w:themeColor="text1"/>
          <w:sz w:val="36"/>
          <w:szCs w:val="36"/>
          <w:lang w:eastAsia="es-AR"/>
        </w:rPr>
        <w:drawing>
          <wp:inline distT="0" distB="0" distL="0" distR="0">
            <wp:extent cx="3320910" cy="216217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1">
                      <a:extLst>
                        <a:ext uri="{28A0092B-C50C-407E-A947-70E740481C1C}">
                          <a14:useLocalDpi xmlns:a14="http://schemas.microsoft.com/office/drawing/2010/main" val="0"/>
                        </a:ext>
                      </a:extLst>
                    </a:blip>
                    <a:stretch>
                      <a:fillRect/>
                    </a:stretch>
                  </pic:blipFill>
                  <pic:spPr>
                    <a:xfrm>
                      <a:off x="0" y="0"/>
                      <a:ext cx="3320910" cy="2162175"/>
                    </a:xfrm>
                    <a:prstGeom prst="rect">
                      <a:avLst/>
                    </a:prstGeom>
                  </pic:spPr>
                </pic:pic>
              </a:graphicData>
            </a:graphic>
          </wp:inline>
        </w:drawing>
      </w:r>
    </w:p>
    <w:p w:rsidR="009D0829" w:rsidRPr="009D0829" w:rsidRDefault="009D0829" w:rsidP="00E73345">
      <w:pPr>
        <w:shd w:val="clear" w:color="auto" w:fill="F7F7F7"/>
        <w:spacing w:after="150" w:line="240" w:lineRule="auto"/>
        <w:rPr>
          <w:rFonts w:ascii="DokChampa" w:eastAsia="Times New Roman" w:hAnsi="DokChampa" w:cs="DokChampa"/>
          <w:color w:val="000000" w:themeColor="text1"/>
          <w:sz w:val="36"/>
          <w:szCs w:val="36"/>
          <w:lang w:eastAsia="es-AR"/>
        </w:rPr>
      </w:pPr>
      <w:r>
        <w:rPr>
          <w:rFonts w:ascii="DokChampa" w:eastAsia="Times New Roman" w:hAnsi="DokChampa" w:cs="DokChampa"/>
          <w:color w:val="000000" w:themeColor="text1"/>
          <w:sz w:val="36"/>
          <w:szCs w:val="36"/>
          <w:lang w:eastAsia="es-AR"/>
        </w:rPr>
        <w:t xml:space="preserve">   </w:t>
      </w:r>
      <w:r w:rsidRPr="009D0829">
        <w:rPr>
          <w:rFonts w:ascii="DokChampa" w:eastAsia="Times New Roman" w:hAnsi="DokChampa" w:cs="DokChampa"/>
          <w:color w:val="000000" w:themeColor="text1"/>
          <w:sz w:val="36"/>
          <w:szCs w:val="36"/>
          <w:lang w:eastAsia="es-AR"/>
        </w:rPr>
        <w:t>La esmeralda no es una piedra al alcance de todos, la esmeralda es una piedra preciosa de mucho valor y muy cotizada debido a su singularidad ya que tiene un color verde cristalino (único).</w:t>
      </w:r>
    </w:p>
    <w:sectPr w:rsidR="009D0829" w:rsidRPr="009D0829" w:rsidSect="00F77D1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579"/>
      </v:shape>
    </w:pict>
  </w:numPicBullet>
  <w:abstractNum w:abstractNumId="0">
    <w:nsid w:val="338B13E8"/>
    <w:multiLevelType w:val="hybridMultilevel"/>
    <w:tmpl w:val="C8A032FE"/>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61D0126"/>
    <w:multiLevelType w:val="hybridMultilevel"/>
    <w:tmpl w:val="8A8A59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5AA6ECA"/>
    <w:multiLevelType w:val="hybridMultilevel"/>
    <w:tmpl w:val="04129E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A3"/>
    <w:rsid w:val="001B6902"/>
    <w:rsid w:val="00424FC0"/>
    <w:rsid w:val="009D0829"/>
    <w:rsid w:val="00AB497E"/>
    <w:rsid w:val="00B35B82"/>
    <w:rsid w:val="00D208A3"/>
    <w:rsid w:val="00E73345"/>
    <w:rsid w:val="00F77D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B690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208A3"/>
  </w:style>
  <w:style w:type="character" w:styleId="Textoennegrita">
    <w:name w:val="Strong"/>
    <w:basedOn w:val="Fuentedeprrafopredeter"/>
    <w:uiPriority w:val="22"/>
    <w:qFormat/>
    <w:rsid w:val="00D208A3"/>
    <w:rPr>
      <w:b/>
      <w:bCs/>
    </w:rPr>
  </w:style>
  <w:style w:type="character" w:styleId="nfasis">
    <w:name w:val="Emphasis"/>
    <w:basedOn w:val="Fuentedeprrafopredeter"/>
    <w:uiPriority w:val="20"/>
    <w:qFormat/>
    <w:rsid w:val="00D208A3"/>
    <w:rPr>
      <w:i/>
      <w:iCs/>
    </w:rPr>
  </w:style>
  <w:style w:type="character" w:styleId="Hipervnculo">
    <w:name w:val="Hyperlink"/>
    <w:basedOn w:val="Fuentedeprrafopredeter"/>
    <w:uiPriority w:val="99"/>
    <w:semiHidden/>
    <w:unhideWhenUsed/>
    <w:rsid w:val="00D208A3"/>
    <w:rPr>
      <w:color w:val="0000FF"/>
      <w:u w:val="single"/>
    </w:rPr>
  </w:style>
  <w:style w:type="paragraph" w:styleId="Textodeglobo">
    <w:name w:val="Balloon Text"/>
    <w:basedOn w:val="Normal"/>
    <w:link w:val="TextodegloboCar"/>
    <w:uiPriority w:val="99"/>
    <w:semiHidden/>
    <w:unhideWhenUsed/>
    <w:rsid w:val="00F77D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D12"/>
    <w:rPr>
      <w:rFonts w:ascii="Tahoma" w:hAnsi="Tahoma" w:cs="Tahoma"/>
      <w:sz w:val="16"/>
      <w:szCs w:val="16"/>
    </w:rPr>
  </w:style>
  <w:style w:type="character" w:customStyle="1" w:styleId="Ttulo2Car">
    <w:name w:val="Título 2 Car"/>
    <w:basedOn w:val="Fuentedeprrafopredeter"/>
    <w:link w:val="Ttulo2"/>
    <w:uiPriority w:val="9"/>
    <w:rsid w:val="001B6902"/>
    <w:rPr>
      <w:rFonts w:ascii="Times New Roman" w:eastAsia="Times New Roman" w:hAnsi="Times New Roman" w:cs="Times New Roman"/>
      <w:b/>
      <w:bCs/>
      <w:sz w:val="36"/>
      <w:szCs w:val="36"/>
      <w:lang w:eastAsia="es-AR"/>
    </w:rPr>
  </w:style>
  <w:style w:type="character" w:customStyle="1" w:styleId="mw-headline">
    <w:name w:val="mw-headline"/>
    <w:basedOn w:val="Fuentedeprrafopredeter"/>
    <w:rsid w:val="001B6902"/>
  </w:style>
  <w:style w:type="paragraph" w:styleId="NormalWeb">
    <w:name w:val="Normal (Web)"/>
    <w:basedOn w:val="Normal"/>
    <w:uiPriority w:val="99"/>
    <w:semiHidden/>
    <w:unhideWhenUsed/>
    <w:rsid w:val="001B690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B69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B690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208A3"/>
  </w:style>
  <w:style w:type="character" w:styleId="Textoennegrita">
    <w:name w:val="Strong"/>
    <w:basedOn w:val="Fuentedeprrafopredeter"/>
    <w:uiPriority w:val="22"/>
    <w:qFormat/>
    <w:rsid w:val="00D208A3"/>
    <w:rPr>
      <w:b/>
      <w:bCs/>
    </w:rPr>
  </w:style>
  <w:style w:type="character" w:styleId="nfasis">
    <w:name w:val="Emphasis"/>
    <w:basedOn w:val="Fuentedeprrafopredeter"/>
    <w:uiPriority w:val="20"/>
    <w:qFormat/>
    <w:rsid w:val="00D208A3"/>
    <w:rPr>
      <w:i/>
      <w:iCs/>
    </w:rPr>
  </w:style>
  <w:style w:type="character" w:styleId="Hipervnculo">
    <w:name w:val="Hyperlink"/>
    <w:basedOn w:val="Fuentedeprrafopredeter"/>
    <w:uiPriority w:val="99"/>
    <w:semiHidden/>
    <w:unhideWhenUsed/>
    <w:rsid w:val="00D208A3"/>
    <w:rPr>
      <w:color w:val="0000FF"/>
      <w:u w:val="single"/>
    </w:rPr>
  </w:style>
  <w:style w:type="paragraph" w:styleId="Textodeglobo">
    <w:name w:val="Balloon Text"/>
    <w:basedOn w:val="Normal"/>
    <w:link w:val="TextodegloboCar"/>
    <w:uiPriority w:val="99"/>
    <w:semiHidden/>
    <w:unhideWhenUsed/>
    <w:rsid w:val="00F77D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D12"/>
    <w:rPr>
      <w:rFonts w:ascii="Tahoma" w:hAnsi="Tahoma" w:cs="Tahoma"/>
      <w:sz w:val="16"/>
      <w:szCs w:val="16"/>
    </w:rPr>
  </w:style>
  <w:style w:type="character" w:customStyle="1" w:styleId="Ttulo2Car">
    <w:name w:val="Título 2 Car"/>
    <w:basedOn w:val="Fuentedeprrafopredeter"/>
    <w:link w:val="Ttulo2"/>
    <w:uiPriority w:val="9"/>
    <w:rsid w:val="001B6902"/>
    <w:rPr>
      <w:rFonts w:ascii="Times New Roman" w:eastAsia="Times New Roman" w:hAnsi="Times New Roman" w:cs="Times New Roman"/>
      <w:b/>
      <w:bCs/>
      <w:sz w:val="36"/>
      <w:szCs w:val="36"/>
      <w:lang w:eastAsia="es-AR"/>
    </w:rPr>
  </w:style>
  <w:style w:type="character" w:customStyle="1" w:styleId="mw-headline">
    <w:name w:val="mw-headline"/>
    <w:basedOn w:val="Fuentedeprrafopredeter"/>
    <w:rsid w:val="001B6902"/>
  </w:style>
  <w:style w:type="paragraph" w:styleId="NormalWeb">
    <w:name w:val="Normal (Web)"/>
    <w:basedOn w:val="Normal"/>
    <w:uiPriority w:val="99"/>
    <w:semiHidden/>
    <w:unhideWhenUsed/>
    <w:rsid w:val="001B690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B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red.cu/index.php/Rutilo" TargetMode="External"/><Relationship Id="rId13" Type="http://schemas.openxmlformats.org/officeDocument/2006/relationships/hyperlink" Target="http://www.ecured.cu/index.php/Titanio"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image" Target="media/image2.jpeg"/><Relationship Id="rId12" Type="http://schemas.openxmlformats.org/officeDocument/2006/relationships/hyperlink" Target="http://www.ecured.cu/index.php/Hierro"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ecured.cu/index.php/Corind%C3%B3n"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ured.cu/index.php/Aluminio" TargetMode="External"/><Relationship Id="rId5" Type="http://schemas.openxmlformats.org/officeDocument/2006/relationships/settings" Target="settings.xml"/><Relationship Id="rId15" Type="http://schemas.openxmlformats.org/officeDocument/2006/relationships/hyperlink" Target="http://www.ecured.cu/index.php/Rub%C3%AD" TargetMode="External"/><Relationship Id="rId23" Type="http://schemas.openxmlformats.org/officeDocument/2006/relationships/theme" Target="theme/theme1.xml"/><Relationship Id="rId10" Type="http://schemas.openxmlformats.org/officeDocument/2006/relationships/hyperlink" Target="http://www.ecured.cu/index.php/Hematita" TargetMode="Externa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hyperlink" Target="http://www.ecured.cu/index.php/Bauxita" TargetMode="External"/><Relationship Id="rId14" Type="http://schemas.openxmlformats.org/officeDocument/2006/relationships/hyperlink" Target="http://www.ecured.cu/index.php?title=Escala_de_Mohs&amp;action=edit&amp;redlink=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FC55-B1A3-4EC9-9259-35AA881C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2015-04-22T15:22:00Z</dcterms:created>
  <dcterms:modified xsi:type="dcterms:W3CDTF">2015-04-22T15:22:00Z</dcterms:modified>
</cp:coreProperties>
</file>