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A45095" w:rsidRDefault="00955E70" w:rsidP="00955E70">
      <w:pPr>
        <w:pStyle w:val="Prrafodelista"/>
        <w:numPr>
          <w:ilvl w:val="0"/>
          <w:numId w:val="2"/>
        </w:numPr>
        <w:rPr>
          <w:sz w:val="28"/>
        </w:rPr>
      </w:pPr>
      <w:r w:rsidRPr="00E22E39">
        <w:rPr>
          <w:b/>
          <w:color w:val="5F497A" w:themeColor="accent4" w:themeShade="BF"/>
          <w:sz w:val="32"/>
          <w:u w:val="single"/>
        </w:rPr>
        <w:t>Insecto:</w:t>
      </w:r>
      <w:r w:rsidRPr="00955E70">
        <w:rPr>
          <w:sz w:val="32"/>
        </w:rPr>
        <w:t xml:space="preserve"> </w:t>
      </w:r>
      <w:r w:rsidRPr="00955E70">
        <w:rPr>
          <w:sz w:val="28"/>
        </w:rPr>
        <w:t>Gusano de la frutilla (</w:t>
      </w:r>
      <w:proofErr w:type="spellStart"/>
      <w:r w:rsidRPr="00955E70">
        <w:rPr>
          <w:sz w:val="28"/>
        </w:rPr>
        <w:t>Otiorhynchus</w:t>
      </w:r>
      <w:proofErr w:type="spellEnd"/>
      <w:r w:rsidRPr="00955E70">
        <w:rPr>
          <w:sz w:val="28"/>
        </w:rPr>
        <w:t xml:space="preserve"> </w:t>
      </w:r>
      <w:proofErr w:type="spellStart"/>
      <w:r w:rsidRPr="00955E70">
        <w:rPr>
          <w:sz w:val="28"/>
        </w:rPr>
        <w:t>rugosostriatus</w:t>
      </w:r>
      <w:proofErr w:type="spellEnd"/>
      <w:r w:rsidRPr="00955E70">
        <w:rPr>
          <w:sz w:val="28"/>
        </w:rPr>
        <w:t>)</w:t>
      </w:r>
    </w:p>
    <w:p w:rsidR="00955E70" w:rsidRDefault="00907357" w:rsidP="00E2591B">
      <w:pPr>
        <w:pStyle w:val="Prrafodelista"/>
        <w:numPr>
          <w:ilvl w:val="0"/>
          <w:numId w:val="2"/>
        </w:numPr>
        <w:rPr>
          <w:sz w:val="28"/>
        </w:rPr>
      </w:pPr>
      <w:r w:rsidRPr="00E22E39">
        <w:rPr>
          <w:noProof/>
          <w:color w:val="5F497A" w:themeColor="accent4" w:themeShade="BF"/>
          <w:lang w:eastAsia="es-AR"/>
        </w:rPr>
        <w:drawing>
          <wp:anchor distT="0" distB="0" distL="114300" distR="114300" simplePos="0" relativeHeight="251658240" behindDoc="0" locked="0" layoutInCell="1" allowOverlap="1" wp14:anchorId="286587F0" wp14:editId="5A1CDD60">
            <wp:simplePos x="0" y="0"/>
            <wp:positionH relativeFrom="column">
              <wp:posOffset>-285115</wp:posOffset>
            </wp:positionH>
            <wp:positionV relativeFrom="paragraph">
              <wp:posOffset>323215</wp:posOffset>
            </wp:positionV>
            <wp:extent cx="2943860" cy="1590040"/>
            <wp:effectExtent l="152400" t="342900" r="142240" b="1057910"/>
            <wp:wrapSquare wrapText="bothSides"/>
            <wp:docPr id="1" name="Imagen 1" descr="http://whatcom.wsu.edu/ipm/blue/images/weevil_rough_st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hatcom.wsu.edu/ipm/blue/images/weevil_rough_stra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84048">
                      <a:off x="0" y="0"/>
                      <a:ext cx="2943860" cy="15900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91B">
        <w:rPr>
          <w:sz w:val="28"/>
        </w:rPr>
        <w:t>Atacan a la</w:t>
      </w:r>
      <w:r w:rsidR="00E2591B" w:rsidRPr="00E2591B">
        <w:rPr>
          <w:sz w:val="28"/>
        </w:rPr>
        <w:t>s: Frutilla</w:t>
      </w:r>
      <w:r w:rsidR="00E2591B">
        <w:rPr>
          <w:sz w:val="28"/>
        </w:rPr>
        <w:t>s</w:t>
      </w:r>
      <w:r w:rsidR="00E2591B" w:rsidRPr="00E2591B">
        <w:rPr>
          <w:sz w:val="28"/>
        </w:rPr>
        <w:t xml:space="preserve">, </w:t>
      </w:r>
      <w:proofErr w:type="spellStart"/>
      <w:r w:rsidR="00E2591B" w:rsidRPr="00E2591B">
        <w:rPr>
          <w:sz w:val="28"/>
        </w:rPr>
        <w:t>Festuca</w:t>
      </w:r>
      <w:r w:rsidR="00E2591B">
        <w:rPr>
          <w:sz w:val="28"/>
        </w:rPr>
        <w:t>s</w:t>
      </w:r>
      <w:proofErr w:type="spellEnd"/>
      <w:r w:rsidR="00E2591B" w:rsidRPr="00E2591B">
        <w:rPr>
          <w:sz w:val="28"/>
        </w:rPr>
        <w:t>, Frambuesa</w:t>
      </w:r>
      <w:r w:rsidR="00E2591B">
        <w:rPr>
          <w:sz w:val="28"/>
        </w:rPr>
        <w:t>s</w:t>
      </w:r>
      <w:r w:rsidR="00E2591B" w:rsidRPr="00E2591B">
        <w:rPr>
          <w:sz w:val="28"/>
        </w:rPr>
        <w:t>, Mora</w:t>
      </w:r>
      <w:r w:rsidR="00E2591B">
        <w:rPr>
          <w:sz w:val="28"/>
        </w:rPr>
        <w:t>s</w:t>
      </w:r>
      <w:r w:rsidR="00E2591B" w:rsidRPr="00E2591B">
        <w:rPr>
          <w:sz w:val="28"/>
        </w:rPr>
        <w:t>, Arándano</w:t>
      </w:r>
      <w:r w:rsidR="00E2591B">
        <w:rPr>
          <w:sz w:val="28"/>
        </w:rPr>
        <w:t>s</w:t>
      </w:r>
      <w:r w:rsidR="00E2591B" w:rsidRPr="00E2591B">
        <w:rPr>
          <w:sz w:val="28"/>
        </w:rPr>
        <w:t>, Trébol blanco y Trébol rosado.</w:t>
      </w:r>
    </w:p>
    <w:p w:rsidR="00E2591B" w:rsidRDefault="00E2591B" w:rsidP="00E2591B">
      <w:pPr>
        <w:pStyle w:val="Prrafodelista"/>
        <w:numPr>
          <w:ilvl w:val="0"/>
          <w:numId w:val="2"/>
        </w:numPr>
        <w:rPr>
          <w:sz w:val="28"/>
        </w:rPr>
      </w:pPr>
      <w:r w:rsidRPr="00E2591B">
        <w:rPr>
          <w:sz w:val="28"/>
        </w:rPr>
        <w:t>Este insecto es de hábito nocturno,</w:t>
      </w:r>
      <w:r>
        <w:rPr>
          <w:sz w:val="28"/>
        </w:rPr>
        <w:t xml:space="preserve"> </w:t>
      </w:r>
      <w:r w:rsidRPr="00E2591B">
        <w:rPr>
          <w:sz w:val="28"/>
        </w:rPr>
        <w:t>la larva que sale a mediados de octubre, causa daños serios al alimentarse de raíces secundarias y corteza del rizoma</w:t>
      </w:r>
      <w:r>
        <w:rPr>
          <w:sz w:val="28"/>
        </w:rPr>
        <w:t>.</w:t>
      </w:r>
    </w:p>
    <w:p w:rsidR="00E2591B" w:rsidRDefault="00E2591B" w:rsidP="00E2591B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Se realizan controles químicos </w:t>
      </w:r>
      <w:r w:rsidR="00B84122">
        <w:rPr>
          <w:sz w:val="28"/>
        </w:rPr>
        <w:t xml:space="preserve">      </w:t>
      </w:r>
      <w:r>
        <w:rPr>
          <w:sz w:val="28"/>
        </w:rPr>
        <w:t>para combatir esta plaga s</w:t>
      </w:r>
      <w:r w:rsidR="00B84122">
        <w:rPr>
          <w:sz w:val="28"/>
        </w:rPr>
        <w:t>e utilizan diferentes productos.</w:t>
      </w:r>
      <w:bookmarkStart w:id="0" w:name="_GoBack"/>
      <w:bookmarkEnd w:id="0"/>
    </w:p>
    <w:p w:rsidR="00B84122" w:rsidRDefault="00B84122" w:rsidP="00B84122">
      <w:pPr>
        <w:pStyle w:val="Prrafodelista"/>
        <w:ind w:left="1080"/>
        <w:rPr>
          <w:sz w:val="28"/>
        </w:rPr>
      </w:pPr>
    </w:p>
    <w:p w:rsidR="00FC6E14" w:rsidRPr="00FC6E14" w:rsidRDefault="00FC6E14" w:rsidP="00FC6E14">
      <w:pPr>
        <w:pStyle w:val="Prrafodelista"/>
        <w:ind w:left="1080"/>
        <w:rPr>
          <w:sz w:val="28"/>
        </w:rPr>
      </w:pPr>
    </w:p>
    <w:p w:rsidR="00FC6E14" w:rsidRPr="00FC6E14" w:rsidRDefault="00FC6E14" w:rsidP="00FC6E14">
      <w:pPr>
        <w:pStyle w:val="Prrafodelista"/>
        <w:ind w:left="1080"/>
        <w:rPr>
          <w:sz w:val="28"/>
        </w:rPr>
      </w:pPr>
    </w:p>
    <w:p w:rsidR="00B84122" w:rsidRDefault="00907357" w:rsidP="00B84122">
      <w:pPr>
        <w:pStyle w:val="Prrafodelista"/>
        <w:numPr>
          <w:ilvl w:val="0"/>
          <w:numId w:val="2"/>
        </w:numPr>
        <w:rPr>
          <w:sz w:val="28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A2BAF4E" wp14:editId="48F0E6B4">
            <wp:simplePos x="0" y="0"/>
            <wp:positionH relativeFrom="column">
              <wp:posOffset>-128270</wp:posOffset>
            </wp:positionH>
            <wp:positionV relativeFrom="paragraph">
              <wp:posOffset>360045</wp:posOffset>
            </wp:positionV>
            <wp:extent cx="2731135" cy="1752600"/>
            <wp:effectExtent l="152400" t="247650" r="145415" b="952500"/>
            <wp:wrapSquare wrapText="bothSides"/>
            <wp:docPr id="2" name="Imagen 2" descr="http://1.bp.blogspot.com/-QCX2gbfoTGU/T9i2vsCUwPI/AAAAAAAAAAM/MublLRzG1zo/s1600/mm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QCX2gbfoTGU/T9i2vsCUwPI/AAAAAAAAAAM/MublLRzG1zo/s1600/mmmm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9000">
                      <a:off x="0" y="0"/>
                      <a:ext cx="2731135" cy="1752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122" w:rsidRPr="00E22E39">
        <w:rPr>
          <w:b/>
          <w:color w:val="5F497A" w:themeColor="accent4" w:themeShade="BF"/>
          <w:sz w:val="32"/>
          <w:u w:val="single"/>
        </w:rPr>
        <w:t>Gusano:</w:t>
      </w:r>
      <w:r w:rsidR="00B84122" w:rsidRPr="00E22E39">
        <w:rPr>
          <w:color w:val="5F497A" w:themeColor="accent4" w:themeShade="BF"/>
          <w:sz w:val="32"/>
        </w:rPr>
        <w:t xml:space="preserve"> </w:t>
      </w:r>
      <w:r w:rsidR="00B84122" w:rsidRPr="00B84122">
        <w:rPr>
          <w:sz w:val="28"/>
        </w:rPr>
        <w:t>Gusano de alambre (</w:t>
      </w:r>
      <w:proofErr w:type="spellStart"/>
      <w:r w:rsidR="00B84122" w:rsidRPr="00B84122">
        <w:rPr>
          <w:sz w:val="28"/>
        </w:rPr>
        <w:t>Agriotes</w:t>
      </w:r>
      <w:proofErr w:type="spellEnd"/>
      <w:r w:rsidR="00B84122" w:rsidRPr="00B84122">
        <w:rPr>
          <w:sz w:val="28"/>
        </w:rPr>
        <w:t xml:space="preserve"> </w:t>
      </w:r>
      <w:proofErr w:type="spellStart"/>
      <w:r w:rsidR="00B84122" w:rsidRPr="00B84122">
        <w:rPr>
          <w:sz w:val="28"/>
        </w:rPr>
        <w:t>lineatum</w:t>
      </w:r>
      <w:proofErr w:type="spellEnd"/>
      <w:r w:rsidR="00B84122" w:rsidRPr="00B84122">
        <w:rPr>
          <w:sz w:val="28"/>
        </w:rPr>
        <w:t>)</w:t>
      </w:r>
      <w:r w:rsidR="00B84122">
        <w:rPr>
          <w:sz w:val="28"/>
        </w:rPr>
        <w:t>.</w:t>
      </w:r>
    </w:p>
    <w:p w:rsidR="00B84122" w:rsidRPr="00B84122" w:rsidRDefault="00B84122" w:rsidP="00B84122">
      <w:pPr>
        <w:pStyle w:val="Prrafodelista"/>
        <w:rPr>
          <w:sz w:val="28"/>
        </w:rPr>
      </w:pPr>
    </w:p>
    <w:p w:rsidR="00B84122" w:rsidRDefault="00B84122" w:rsidP="00B84122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Atacan a la acelga.</w:t>
      </w:r>
    </w:p>
    <w:p w:rsidR="00B84122" w:rsidRPr="00B84122" w:rsidRDefault="00B84122" w:rsidP="00B84122">
      <w:pPr>
        <w:pStyle w:val="Prrafodelista"/>
        <w:rPr>
          <w:sz w:val="28"/>
        </w:rPr>
      </w:pPr>
    </w:p>
    <w:p w:rsidR="00B84122" w:rsidRDefault="00B84122" w:rsidP="00B84122">
      <w:pPr>
        <w:pStyle w:val="Prrafodelista"/>
        <w:numPr>
          <w:ilvl w:val="0"/>
          <w:numId w:val="2"/>
        </w:numPr>
        <w:rPr>
          <w:sz w:val="28"/>
        </w:rPr>
      </w:pPr>
      <w:r w:rsidRPr="00B84122">
        <w:rPr>
          <w:sz w:val="28"/>
        </w:rPr>
        <w:t>Producen galerías en las raíces de las plantas, provocando heridas que más tarde son colonizadas por distintos hongos del suelo causando enfermedad.</w:t>
      </w:r>
    </w:p>
    <w:p w:rsidR="00B84122" w:rsidRPr="00B84122" w:rsidRDefault="00B84122" w:rsidP="00B84122">
      <w:pPr>
        <w:pStyle w:val="Prrafodelista"/>
        <w:rPr>
          <w:sz w:val="28"/>
        </w:rPr>
      </w:pPr>
    </w:p>
    <w:p w:rsidR="00B84122" w:rsidRDefault="00B84122" w:rsidP="00B84122">
      <w:pPr>
        <w:pStyle w:val="Prrafodelista"/>
        <w:numPr>
          <w:ilvl w:val="0"/>
          <w:numId w:val="2"/>
        </w:numPr>
        <w:rPr>
          <w:sz w:val="28"/>
        </w:rPr>
      </w:pPr>
      <w:r w:rsidRPr="00B84122">
        <w:rPr>
          <w:sz w:val="28"/>
        </w:rPr>
        <w:t xml:space="preserve">Su control se basa en tratamientos al suelo antes de plantar o </w:t>
      </w:r>
      <w:r w:rsidR="00C642FB">
        <w:rPr>
          <w:sz w:val="28"/>
        </w:rPr>
        <w:t xml:space="preserve">  </w:t>
      </w:r>
      <w:r w:rsidRPr="00B84122">
        <w:rPr>
          <w:sz w:val="28"/>
        </w:rPr>
        <w:t xml:space="preserve">sembrar con productos químicos como </w:t>
      </w:r>
      <w:proofErr w:type="spellStart"/>
      <w:r w:rsidRPr="00B84122">
        <w:rPr>
          <w:sz w:val="28"/>
        </w:rPr>
        <w:t>clorpirifos</w:t>
      </w:r>
      <w:proofErr w:type="spellEnd"/>
      <w:r w:rsidRPr="00B84122">
        <w:rPr>
          <w:sz w:val="28"/>
        </w:rPr>
        <w:t xml:space="preserve">, </w:t>
      </w:r>
      <w:proofErr w:type="spellStart"/>
      <w:r w:rsidRPr="00B84122">
        <w:rPr>
          <w:sz w:val="28"/>
        </w:rPr>
        <w:t>etoprofos</w:t>
      </w:r>
      <w:proofErr w:type="spellEnd"/>
      <w:r w:rsidRPr="00B84122">
        <w:rPr>
          <w:sz w:val="28"/>
        </w:rPr>
        <w:t xml:space="preserve">, </w:t>
      </w:r>
      <w:proofErr w:type="spellStart"/>
      <w:r w:rsidRPr="00B84122">
        <w:rPr>
          <w:sz w:val="28"/>
        </w:rPr>
        <w:t>fonofox</w:t>
      </w:r>
      <w:proofErr w:type="spellEnd"/>
      <w:r w:rsidRPr="00B84122">
        <w:rPr>
          <w:sz w:val="28"/>
        </w:rPr>
        <w:t>, etc.</w:t>
      </w:r>
    </w:p>
    <w:p w:rsidR="0002704F" w:rsidRDefault="0002704F" w:rsidP="0002704F">
      <w:pPr>
        <w:pStyle w:val="Prrafodelista"/>
        <w:rPr>
          <w:sz w:val="28"/>
        </w:rPr>
      </w:pPr>
    </w:p>
    <w:p w:rsidR="002C4C26" w:rsidRPr="002C4C26" w:rsidRDefault="002C4C26" w:rsidP="002C4C26">
      <w:pPr>
        <w:pStyle w:val="Prrafodelista"/>
        <w:ind w:left="1080"/>
        <w:rPr>
          <w:sz w:val="28"/>
        </w:rPr>
      </w:pPr>
    </w:p>
    <w:p w:rsidR="002C4C26" w:rsidRDefault="002C4C26" w:rsidP="002C4C26">
      <w:pPr>
        <w:pStyle w:val="Prrafodelista"/>
        <w:ind w:left="1080"/>
        <w:rPr>
          <w:sz w:val="28"/>
        </w:rPr>
      </w:pPr>
    </w:p>
    <w:p w:rsidR="002C4C26" w:rsidRDefault="00907357" w:rsidP="002C4C26">
      <w:pPr>
        <w:pStyle w:val="Prrafodelista"/>
        <w:ind w:left="1080"/>
        <w:rPr>
          <w:sz w:val="28"/>
        </w:rPr>
      </w:pPr>
      <w:r w:rsidRPr="00E22E39">
        <w:rPr>
          <w:b/>
          <w:noProof/>
          <w:color w:val="5F497A" w:themeColor="accent4" w:themeShade="BF"/>
          <w:sz w:val="24"/>
          <w:u w:val="single"/>
          <w:lang w:eastAsia="es-AR"/>
        </w:rPr>
        <w:drawing>
          <wp:anchor distT="0" distB="0" distL="114300" distR="114300" simplePos="0" relativeHeight="251660288" behindDoc="0" locked="0" layoutInCell="1" allowOverlap="1" wp14:anchorId="3FD05439" wp14:editId="363BD85D">
            <wp:simplePos x="0" y="0"/>
            <wp:positionH relativeFrom="column">
              <wp:posOffset>-171450</wp:posOffset>
            </wp:positionH>
            <wp:positionV relativeFrom="paragraph">
              <wp:posOffset>181610</wp:posOffset>
            </wp:positionV>
            <wp:extent cx="2994025" cy="1749425"/>
            <wp:effectExtent l="114300" t="209550" r="111125" b="879475"/>
            <wp:wrapSquare wrapText="bothSides"/>
            <wp:docPr id="3" name="Imagen 3" descr="http://www.waspweb.org/Ichneumonoidea/Ichneumonidae/Cryptinae/images/Ichneumonidae_1_Vida_van_der_W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aspweb.org/Ichneumonoidea/Ichneumonidae/Cryptinae/images/Ichneumonidae_1_Vida_van_der_Wa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7473">
                      <a:off x="0" y="0"/>
                      <a:ext cx="2994025" cy="1749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3C5" w:rsidRPr="00FC6E14" w:rsidRDefault="00FC43C5" w:rsidP="00FC6E14">
      <w:pPr>
        <w:pStyle w:val="Prrafodelista"/>
        <w:numPr>
          <w:ilvl w:val="0"/>
          <w:numId w:val="2"/>
        </w:numPr>
        <w:rPr>
          <w:sz w:val="28"/>
        </w:rPr>
      </w:pPr>
      <w:r w:rsidRPr="00E22E39">
        <w:rPr>
          <w:b/>
          <w:color w:val="5F497A" w:themeColor="accent4" w:themeShade="BF"/>
          <w:sz w:val="32"/>
          <w:u w:val="single"/>
        </w:rPr>
        <w:t>Parasitoide:</w:t>
      </w:r>
      <w:r w:rsidRPr="00E22E39">
        <w:rPr>
          <w:color w:val="5F497A" w:themeColor="accent4" w:themeShade="BF"/>
          <w:sz w:val="32"/>
        </w:rPr>
        <w:t xml:space="preserve"> </w:t>
      </w:r>
      <w:proofErr w:type="spellStart"/>
      <w:r w:rsidRPr="00FC6E14">
        <w:rPr>
          <w:sz w:val="28"/>
        </w:rPr>
        <w:t>icneumónidos</w:t>
      </w:r>
      <w:proofErr w:type="spellEnd"/>
      <w:r w:rsidRPr="00FC6E14">
        <w:rPr>
          <w:sz w:val="28"/>
        </w:rPr>
        <w:t xml:space="preserve"> (</w:t>
      </w:r>
      <w:proofErr w:type="spellStart"/>
      <w:r w:rsidRPr="00FC6E14">
        <w:rPr>
          <w:sz w:val="28"/>
        </w:rPr>
        <w:t>Ichneumonidae</w:t>
      </w:r>
      <w:proofErr w:type="spellEnd"/>
      <w:r w:rsidRPr="00FC6E14">
        <w:rPr>
          <w:sz w:val="28"/>
        </w:rPr>
        <w:t>)</w:t>
      </w:r>
    </w:p>
    <w:p w:rsidR="00FC43C5" w:rsidRPr="00FC43C5" w:rsidRDefault="00FC43C5" w:rsidP="00FC43C5">
      <w:pPr>
        <w:pStyle w:val="Prrafodelista"/>
        <w:rPr>
          <w:sz w:val="28"/>
        </w:rPr>
      </w:pPr>
    </w:p>
    <w:p w:rsidR="00FC43C5" w:rsidRPr="00FC43C5" w:rsidRDefault="00FC43C5" w:rsidP="00FC43C5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Atacan normalmente a otro artrópodos </w:t>
      </w:r>
      <w:r w:rsidRPr="00FC43C5">
        <w:rPr>
          <w:sz w:val="28"/>
        </w:rPr>
        <w:t>especialmente de las larvas y pupas de escarabajos</w:t>
      </w:r>
      <w:r>
        <w:rPr>
          <w:sz w:val="28"/>
        </w:rPr>
        <w:t xml:space="preserve">, </w:t>
      </w:r>
      <w:r w:rsidRPr="00FC43C5">
        <w:rPr>
          <w:sz w:val="28"/>
        </w:rPr>
        <w:t>avispas, abejas y hormigas</w:t>
      </w:r>
      <w:r>
        <w:rPr>
          <w:sz w:val="28"/>
        </w:rPr>
        <w:t xml:space="preserve"> </w:t>
      </w:r>
      <w:r w:rsidRPr="00FC43C5">
        <w:rPr>
          <w:sz w:val="28"/>
        </w:rPr>
        <w:t>y de mariposas y polillas</w:t>
      </w:r>
    </w:p>
    <w:p w:rsidR="00FC43C5" w:rsidRPr="00FC43C5" w:rsidRDefault="00FC43C5" w:rsidP="00FC43C5">
      <w:pPr>
        <w:pStyle w:val="Prrafodelista"/>
        <w:rPr>
          <w:sz w:val="28"/>
        </w:rPr>
      </w:pPr>
    </w:p>
    <w:p w:rsidR="00FC43C5" w:rsidRDefault="00FC43C5" w:rsidP="00FC43C5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M</w:t>
      </w:r>
      <w:r w:rsidRPr="00FC43C5">
        <w:rPr>
          <w:sz w:val="28"/>
        </w:rPr>
        <w:t>uy importante como control biológico de plagas</w:t>
      </w:r>
      <w:r w:rsidR="002C4C26">
        <w:rPr>
          <w:sz w:val="28"/>
        </w:rPr>
        <w:t>.</w:t>
      </w:r>
    </w:p>
    <w:p w:rsidR="002C4C26" w:rsidRPr="002C4C26" w:rsidRDefault="002C4C26" w:rsidP="002C4C26">
      <w:pPr>
        <w:pStyle w:val="Prrafodelista"/>
        <w:rPr>
          <w:sz w:val="28"/>
        </w:rPr>
      </w:pPr>
    </w:p>
    <w:p w:rsidR="002C4C26" w:rsidRDefault="002C4C26" w:rsidP="002C4C26">
      <w:pPr>
        <w:rPr>
          <w:sz w:val="28"/>
        </w:rPr>
      </w:pPr>
    </w:p>
    <w:p w:rsidR="00FC6E14" w:rsidRDefault="00FC6E14" w:rsidP="00FC6E14">
      <w:pPr>
        <w:pStyle w:val="Prrafodelista"/>
        <w:numPr>
          <w:ilvl w:val="0"/>
          <w:numId w:val="2"/>
        </w:numPr>
        <w:rPr>
          <w:sz w:val="28"/>
        </w:rPr>
      </w:pPr>
      <w:r w:rsidRPr="00E22E39">
        <w:rPr>
          <w:b/>
          <w:noProof/>
          <w:color w:val="5F497A" w:themeColor="accent4" w:themeShade="BF"/>
          <w:sz w:val="24"/>
          <w:u w:val="single"/>
          <w:lang w:eastAsia="es-AR"/>
        </w:rPr>
        <w:drawing>
          <wp:anchor distT="0" distB="0" distL="114300" distR="114300" simplePos="0" relativeHeight="251661312" behindDoc="0" locked="0" layoutInCell="1" allowOverlap="1" wp14:anchorId="3193140A" wp14:editId="72748318">
            <wp:simplePos x="0" y="0"/>
            <wp:positionH relativeFrom="column">
              <wp:posOffset>-1905</wp:posOffset>
            </wp:positionH>
            <wp:positionV relativeFrom="paragraph">
              <wp:posOffset>70485</wp:posOffset>
            </wp:positionV>
            <wp:extent cx="2844800" cy="2557780"/>
            <wp:effectExtent l="228600" t="247650" r="222250" b="1195070"/>
            <wp:wrapSquare wrapText="bothSides"/>
            <wp:docPr id="4" name="Imagen 4" descr="http://www.fao.org/docrep/006/x8234s/x8234s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ao.org/docrep/006/x8234s/x8234s1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6921">
                      <a:off x="0" y="0"/>
                      <a:ext cx="2844800" cy="25577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E39">
        <w:rPr>
          <w:b/>
          <w:color w:val="5F497A" w:themeColor="accent4" w:themeShade="BF"/>
          <w:sz w:val="32"/>
          <w:u w:val="single"/>
        </w:rPr>
        <w:t>Maleza</w:t>
      </w:r>
      <w:r w:rsidRPr="00E22E39">
        <w:rPr>
          <w:color w:val="5F497A" w:themeColor="accent4" w:themeShade="BF"/>
          <w:sz w:val="28"/>
        </w:rPr>
        <w:t xml:space="preserve">: </w:t>
      </w:r>
      <w:r w:rsidRPr="00FC6E14">
        <w:rPr>
          <w:sz w:val="28"/>
        </w:rPr>
        <w:t>Ciperácea Estrellita blanca (</w:t>
      </w:r>
      <w:proofErr w:type="spellStart"/>
      <w:r w:rsidRPr="00FC6E14">
        <w:rPr>
          <w:sz w:val="28"/>
        </w:rPr>
        <w:t>Dichromena</w:t>
      </w:r>
      <w:proofErr w:type="spellEnd"/>
      <w:r w:rsidRPr="00FC6E14">
        <w:rPr>
          <w:sz w:val="28"/>
        </w:rPr>
        <w:t xml:space="preserve"> </w:t>
      </w:r>
      <w:proofErr w:type="spellStart"/>
      <w:r w:rsidRPr="00FC6E14">
        <w:rPr>
          <w:sz w:val="28"/>
        </w:rPr>
        <w:t>ciliata</w:t>
      </w:r>
      <w:proofErr w:type="spellEnd"/>
      <w:r w:rsidRPr="00FC6E14">
        <w:rPr>
          <w:sz w:val="28"/>
        </w:rPr>
        <w:t>).</w:t>
      </w:r>
    </w:p>
    <w:p w:rsidR="00FC6E14" w:rsidRDefault="00FC6E14" w:rsidP="00FC6E14">
      <w:pPr>
        <w:pStyle w:val="Prrafodelista"/>
        <w:numPr>
          <w:ilvl w:val="0"/>
          <w:numId w:val="2"/>
        </w:numPr>
        <w:rPr>
          <w:sz w:val="28"/>
        </w:rPr>
      </w:pPr>
      <w:r w:rsidRPr="00FC6E14">
        <w:rPr>
          <w:sz w:val="28"/>
        </w:rPr>
        <w:t>Planta perenne, herbácea, con rizomas cortos. Se propaga principalmente por semilla. Nativa de América.</w:t>
      </w:r>
    </w:p>
    <w:p w:rsidR="006E1967" w:rsidRDefault="006E1967" w:rsidP="006E1967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C</w:t>
      </w:r>
      <w:r w:rsidRPr="006E1967">
        <w:rPr>
          <w:sz w:val="28"/>
        </w:rPr>
        <w:t>rece de forma silvestre en una zona cultivada o controlada por el ser humano</w:t>
      </w:r>
      <w:r>
        <w:rPr>
          <w:sz w:val="28"/>
        </w:rPr>
        <w:t>, se considerada mala hierba ya que</w:t>
      </w:r>
      <w:r w:rsidRPr="006E1967">
        <w:rPr>
          <w:sz w:val="28"/>
        </w:rPr>
        <w:t xml:space="preserve"> crece en un lugar en el que no es deseable.</w:t>
      </w:r>
    </w:p>
    <w:p w:rsidR="00E22E39" w:rsidRDefault="00E22E39" w:rsidP="00E22E39">
      <w:pPr>
        <w:rPr>
          <w:sz w:val="28"/>
        </w:rPr>
      </w:pPr>
    </w:p>
    <w:p w:rsidR="00E22E39" w:rsidRPr="00907357" w:rsidRDefault="00907357" w:rsidP="00907357">
      <w:pPr>
        <w:pStyle w:val="Prrafodelista"/>
        <w:numPr>
          <w:ilvl w:val="0"/>
          <w:numId w:val="2"/>
        </w:numPr>
        <w:rPr>
          <w:sz w:val="28"/>
        </w:rPr>
      </w:pPr>
      <w:r w:rsidRPr="006516AF">
        <w:rPr>
          <w:b/>
          <w:noProof/>
          <w:color w:val="5F497A" w:themeColor="accent4" w:themeShade="BF"/>
          <w:sz w:val="24"/>
          <w:u w:val="single"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72BD9DA8" wp14:editId="6F563149">
            <wp:simplePos x="0" y="0"/>
            <wp:positionH relativeFrom="column">
              <wp:posOffset>-112395</wp:posOffset>
            </wp:positionH>
            <wp:positionV relativeFrom="paragraph">
              <wp:posOffset>45085</wp:posOffset>
            </wp:positionV>
            <wp:extent cx="2386330" cy="2407285"/>
            <wp:effectExtent l="209550" t="190500" r="204470" b="1078865"/>
            <wp:wrapSquare wrapText="bothSides"/>
            <wp:docPr id="5" name="Imagen 5" descr="http://gardenmania.com/wp/wp-content/uploads/2013/07/Botritis-o-Podredumbre-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ardenmania.com/wp/wp-content/uploads/2013/07/Botritis-o-Podredumbre-gri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5592">
                      <a:off x="0" y="0"/>
                      <a:ext cx="2386330" cy="24072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6AF" w:rsidRPr="00907357">
        <w:rPr>
          <w:b/>
          <w:color w:val="5F497A" w:themeColor="accent4" w:themeShade="BF"/>
          <w:sz w:val="32"/>
          <w:u w:val="single"/>
        </w:rPr>
        <w:t>Microorganismo</w:t>
      </w:r>
      <w:r w:rsidR="006516AF" w:rsidRPr="00907357">
        <w:rPr>
          <w:sz w:val="28"/>
        </w:rPr>
        <w:t xml:space="preserve">: </w:t>
      </w:r>
      <w:proofErr w:type="spellStart"/>
      <w:r w:rsidR="006516AF" w:rsidRPr="00907357">
        <w:rPr>
          <w:sz w:val="28"/>
        </w:rPr>
        <w:t>Botritis</w:t>
      </w:r>
      <w:proofErr w:type="spellEnd"/>
      <w:r w:rsidR="006516AF" w:rsidRPr="00907357">
        <w:rPr>
          <w:sz w:val="28"/>
        </w:rPr>
        <w:t xml:space="preserve"> o Moho gris.</w:t>
      </w:r>
    </w:p>
    <w:p w:rsidR="006516AF" w:rsidRDefault="006516AF" w:rsidP="006516AF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Ataca y p</w:t>
      </w:r>
      <w:r w:rsidRPr="006516AF">
        <w:rPr>
          <w:sz w:val="28"/>
        </w:rPr>
        <w:t>roduce lesiones marrones y aparece un moho gris sob</w:t>
      </w:r>
      <w:r>
        <w:rPr>
          <w:sz w:val="28"/>
        </w:rPr>
        <w:t xml:space="preserve">re las hojas, capullos y flores, </w:t>
      </w:r>
      <w:r w:rsidRPr="006516AF">
        <w:rPr>
          <w:sz w:val="28"/>
        </w:rPr>
        <w:t>También puede causar muerte de plantas jóvenes y tiernas por pudrición acuosa de la base de los tallos.</w:t>
      </w:r>
    </w:p>
    <w:p w:rsidR="006516AF" w:rsidRDefault="006516AF" w:rsidP="006516AF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Para su control debe realizarse: </w:t>
      </w:r>
    </w:p>
    <w:p w:rsidR="006516AF" w:rsidRDefault="006516AF" w:rsidP="006516AF">
      <w:pPr>
        <w:pStyle w:val="Prrafodelista"/>
        <w:numPr>
          <w:ilvl w:val="1"/>
          <w:numId w:val="2"/>
        </w:numPr>
        <w:rPr>
          <w:sz w:val="28"/>
        </w:rPr>
      </w:pPr>
      <w:r w:rsidRPr="006516AF">
        <w:rPr>
          <w:sz w:val="28"/>
        </w:rPr>
        <w:t>Proporciona</w:t>
      </w:r>
      <w:r w:rsidR="00BA4682">
        <w:rPr>
          <w:sz w:val="28"/>
        </w:rPr>
        <w:t>r</w:t>
      </w:r>
      <w:r w:rsidRPr="006516AF">
        <w:rPr>
          <w:sz w:val="28"/>
        </w:rPr>
        <w:t xml:space="preserve"> a las plantas una buena ventilación e iluminación.</w:t>
      </w:r>
    </w:p>
    <w:p w:rsidR="006516AF" w:rsidRDefault="006516AF" w:rsidP="006516AF">
      <w:pPr>
        <w:pStyle w:val="Prrafodelista"/>
        <w:numPr>
          <w:ilvl w:val="1"/>
          <w:numId w:val="2"/>
        </w:numPr>
        <w:rPr>
          <w:sz w:val="28"/>
        </w:rPr>
      </w:pPr>
      <w:r>
        <w:rPr>
          <w:sz w:val="28"/>
        </w:rPr>
        <w:t>Disminuir</w:t>
      </w:r>
    </w:p>
    <w:p w:rsidR="006516AF" w:rsidRDefault="006516AF" w:rsidP="006516AF">
      <w:pPr>
        <w:pStyle w:val="Prrafodelista"/>
        <w:ind w:left="1800"/>
        <w:rPr>
          <w:sz w:val="28"/>
        </w:rPr>
      </w:pPr>
      <w:r>
        <w:rPr>
          <w:sz w:val="28"/>
        </w:rPr>
        <w:t xml:space="preserve">                                       </w:t>
      </w:r>
      <w:r w:rsidRPr="006516AF">
        <w:rPr>
          <w:sz w:val="28"/>
        </w:rPr>
        <w:t xml:space="preserve"> </w:t>
      </w:r>
      <w:proofErr w:type="gramStart"/>
      <w:r w:rsidRPr="006516AF">
        <w:rPr>
          <w:sz w:val="28"/>
        </w:rPr>
        <w:t>los</w:t>
      </w:r>
      <w:proofErr w:type="gramEnd"/>
      <w:r w:rsidRPr="006516AF">
        <w:rPr>
          <w:sz w:val="28"/>
        </w:rPr>
        <w:t xml:space="preserve"> riegos y la humedad ambiental.</w:t>
      </w:r>
    </w:p>
    <w:p w:rsidR="0002344E" w:rsidRPr="006516AF" w:rsidRDefault="0002344E" w:rsidP="0002344E">
      <w:pPr>
        <w:pStyle w:val="Prrafodelista"/>
        <w:numPr>
          <w:ilvl w:val="4"/>
          <w:numId w:val="2"/>
        </w:numPr>
        <w:rPr>
          <w:sz w:val="28"/>
        </w:rPr>
      </w:pPr>
      <w:r w:rsidRPr="0002344E">
        <w:rPr>
          <w:sz w:val="28"/>
        </w:rPr>
        <w:t>Procura</w:t>
      </w:r>
      <w:r>
        <w:rPr>
          <w:sz w:val="28"/>
        </w:rPr>
        <w:t>r</w:t>
      </w:r>
      <w:r w:rsidRPr="0002344E">
        <w:rPr>
          <w:sz w:val="28"/>
        </w:rPr>
        <w:t xml:space="preserve"> que no permanezcan húmedas las plantas durante la noche, por tanto, los riegos hazlos a primeras horas de la mañana.</w:t>
      </w:r>
    </w:p>
    <w:p w:rsidR="00FC6E14" w:rsidRDefault="006516AF" w:rsidP="0002344E">
      <w:pPr>
        <w:pStyle w:val="Prrafodelista"/>
        <w:numPr>
          <w:ilvl w:val="4"/>
          <w:numId w:val="2"/>
        </w:numPr>
        <w:rPr>
          <w:sz w:val="28"/>
        </w:rPr>
      </w:pPr>
      <w:r w:rsidRPr="0002344E">
        <w:rPr>
          <w:sz w:val="28"/>
        </w:rPr>
        <w:t>Las enfermedades por hongos se combaten con fungicidas, pero para las bacterias y virus no hay productos eficaces y lo único que se puede hacer es prevenirlas.</w:t>
      </w:r>
    </w:p>
    <w:p w:rsidR="006910DB" w:rsidRDefault="006910DB" w:rsidP="006910DB">
      <w:pPr>
        <w:rPr>
          <w:sz w:val="28"/>
        </w:rPr>
      </w:pPr>
    </w:p>
    <w:p w:rsidR="006910DB" w:rsidRDefault="006910DB" w:rsidP="006910DB">
      <w:pPr>
        <w:rPr>
          <w:sz w:val="28"/>
        </w:rPr>
      </w:pPr>
    </w:p>
    <w:p w:rsidR="00755C9C" w:rsidRDefault="00755C9C" w:rsidP="006910DB">
      <w:pPr>
        <w:rPr>
          <w:sz w:val="28"/>
        </w:rPr>
      </w:pPr>
    </w:p>
    <w:p w:rsidR="00755C9C" w:rsidRDefault="00755C9C" w:rsidP="006910DB">
      <w:pPr>
        <w:rPr>
          <w:sz w:val="28"/>
        </w:rPr>
      </w:pPr>
    </w:p>
    <w:p w:rsidR="00755C9C" w:rsidRDefault="00755C9C" w:rsidP="006910DB">
      <w:pPr>
        <w:rPr>
          <w:sz w:val="28"/>
        </w:rPr>
      </w:pPr>
    </w:p>
    <w:p w:rsidR="006910DB" w:rsidRPr="006910DB" w:rsidRDefault="006910DB" w:rsidP="006910DB">
      <w:pPr>
        <w:rPr>
          <w:sz w:val="28"/>
        </w:rPr>
      </w:pPr>
      <w:r w:rsidRPr="00755C9C">
        <w:rPr>
          <w:b/>
          <w:sz w:val="32"/>
          <w:u w:val="single"/>
        </w:rPr>
        <w:lastRenderedPageBreak/>
        <w:t>Control biológico utilizado en Argentina,</w:t>
      </w:r>
      <w:r w:rsidRPr="00755C9C">
        <w:rPr>
          <w:sz w:val="32"/>
        </w:rPr>
        <w:t xml:space="preserve"> </w:t>
      </w:r>
      <w:r>
        <w:rPr>
          <w:sz w:val="28"/>
        </w:rPr>
        <w:t>“l</w:t>
      </w:r>
      <w:r w:rsidRPr="006910DB">
        <w:rPr>
          <w:sz w:val="28"/>
        </w:rPr>
        <w:t xml:space="preserve">as áreas protegidas cumplen una función esencial en la preservación de la biodiversidad de la fauna y flora del país. Las áreas naturales, amenazadas en forma permanente por la actividad humana, deben ser protegidas en cantidad y calidad para preservar dentro de lo posible los recursos naturales y el caudal genético allí presente. En la mayoría de nuestros parques nacionales, reservas naturales, etc., </w:t>
      </w:r>
      <w:r w:rsidRPr="006910DB">
        <w:rPr>
          <w:i/>
          <w:sz w:val="28"/>
        </w:rPr>
        <w:t>las malezas exóticas constituyen una amenaza severa para la vegetación nativa debido a su gran poder invasor</w:t>
      </w:r>
      <w:r w:rsidRPr="006910DB">
        <w:rPr>
          <w:sz w:val="28"/>
        </w:rPr>
        <w:t xml:space="preserve">. El </w:t>
      </w:r>
      <w:r w:rsidRPr="006910DB">
        <w:rPr>
          <w:i/>
          <w:sz w:val="28"/>
        </w:rPr>
        <w:t>control biológico es una herramienta que debe considerarse con seriedad</w:t>
      </w:r>
      <w:r w:rsidRPr="006910DB">
        <w:rPr>
          <w:sz w:val="28"/>
        </w:rPr>
        <w:t xml:space="preserve">, a pesar de la dificultad que puede presentar a priori su implementación. Para algunas malezas exóticas de gran poder invasor y dispersión, el </w:t>
      </w:r>
      <w:r w:rsidRPr="006910DB">
        <w:rPr>
          <w:i/>
          <w:sz w:val="28"/>
        </w:rPr>
        <w:t>control biológico quizás sea la única forma de control asequible y eficaz</w:t>
      </w:r>
      <w:r w:rsidRPr="006910DB">
        <w:rPr>
          <w:sz w:val="28"/>
        </w:rPr>
        <w:t>. ¿Que otro método de control podría pensarse para el control de malezas tan arraigadas, dominantes e invasoras como los abrepu</w:t>
      </w:r>
      <w:r w:rsidRPr="006910DB">
        <w:rPr>
          <w:rFonts w:ascii="Calibri" w:hAnsi="Calibri" w:cs="Calibri"/>
          <w:sz w:val="28"/>
        </w:rPr>
        <w:t>ñ</w:t>
      </w:r>
      <w:r w:rsidRPr="006910DB">
        <w:rPr>
          <w:sz w:val="28"/>
        </w:rPr>
        <w:t>os</w:t>
      </w:r>
      <w:r>
        <w:rPr>
          <w:rFonts w:ascii="Calibri" w:hAnsi="Calibri" w:cs="Calibri"/>
          <w:sz w:val="28"/>
        </w:rPr>
        <w:t xml:space="preserve"> </w:t>
      </w:r>
      <w:r w:rsidRPr="006910DB">
        <w:rPr>
          <w:sz w:val="28"/>
        </w:rPr>
        <w:t>en la pradera pampeana occidental? Sin embargo, y a pesar de lo promisorio del control biol</w:t>
      </w:r>
      <w:r w:rsidRPr="006910DB">
        <w:rPr>
          <w:rFonts w:ascii="Calibri" w:hAnsi="Calibri" w:cs="Calibri"/>
          <w:sz w:val="28"/>
        </w:rPr>
        <w:t>ó</w:t>
      </w:r>
      <w:r w:rsidRPr="006910DB">
        <w:rPr>
          <w:sz w:val="28"/>
        </w:rPr>
        <w:t>gico, este es desechado por consider</w:t>
      </w:r>
      <w:r w:rsidRPr="006910DB">
        <w:rPr>
          <w:rFonts w:ascii="Calibri" w:hAnsi="Calibri" w:cs="Calibri"/>
          <w:sz w:val="28"/>
        </w:rPr>
        <w:t>á</w:t>
      </w:r>
      <w:r w:rsidRPr="006910DB">
        <w:rPr>
          <w:sz w:val="28"/>
        </w:rPr>
        <w:t xml:space="preserve">rselo una metodología de difícil, sino imposible, implementación en el país. Es esta una idea sin sustento que debe ser cambiada. La cooperación científica internacional, </w:t>
      </w:r>
      <w:r w:rsidRPr="006910DB">
        <w:rPr>
          <w:i/>
          <w:sz w:val="28"/>
        </w:rPr>
        <w:t>los avances del control biológico y la posibilidad de contar con agentes de control a través de esa cooperación, convierten al control biológico en una herramienta utilizable y económicamente asequible</w:t>
      </w:r>
      <w:r w:rsidRPr="006910DB">
        <w:rPr>
          <w:sz w:val="28"/>
        </w:rPr>
        <w:t>. Para ello, es necesario trazar objetivos y metas claros de control, establecer vínculos serios con institutos de control biológico de los países centrales, y por sobre todas las cosas, atreverse a crear un programa de control biológico que cuente con las suficientes garantías de perdurabilidad que entusiasmen a los potenc</w:t>
      </w:r>
      <w:r>
        <w:rPr>
          <w:sz w:val="28"/>
        </w:rPr>
        <w:t>iales colaboradores extranjeros”.</w:t>
      </w:r>
    </w:p>
    <w:p w:rsidR="006516AF" w:rsidRDefault="006516AF" w:rsidP="002C4C26">
      <w:pPr>
        <w:rPr>
          <w:sz w:val="28"/>
        </w:rPr>
      </w:pPr>
    </w:p>
    <w:p w:rsidR="006516AF" w:rsidRPr="002C4C26" w:rsidRDefault="006516AF" w:rsidP="002C4C26">
      <w:pPr>
        <w:rPr>
          <w:sz w:val="28"/>
        </w:rPr>
      </w:pPr>
    </w:p>
    <w:p w:rsidR="0002704F" w:rsidRPr="0002704F" w:rsidRDefault="0002704F" w:rsidP="0002704F">
      <w:pPr>
        <w:rPr>
          <w:sz w:val="28"/>
        </w:rPr>
      </w:pPr>
    </w:p>
    <w:sectPr w:rsidR="0002704F" w:rsidRPr="0002704F" w:rsidSect="00E22E39">
      <w:footerReference w:type="default" r:id="rId14"/>
      <w:pgSz w:w="12240" w:h="15840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20" w:rsidRDefault="00191A20" w:rsidP="006910DB">
      <w:pPr>
        <w:spacing w:after="0" w:line="240" w:lineRule="auto"/>
      </w:pPr>
      <w:r>
        <w:separator/>
      </w:r>
    </w:p>
  </w:endnote>
  <w:endnote w:type="continuationSeparator" w:id="0">
    <w:p w:rsidR="00191A20" w:rsidRDefault="00191A20" w:rsidP="0069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DB" w:rsidRPr="006910DB" w:rsidRDefault="006910DB">
    <w:pPr>
      <w:pStyle w:val="Piedepgina"/>
      <w:rPr>
        <w:sz w:val="28"/>
      </w:rPr>
    </w:pPr>
    <w:proofErr w:type="spellStart"/>
    <w:r w:rsidRPr="006910DB">
      <w:rPr>
        <w:sz w:val="28"/>
      </w:rPr>
      <w:t>Beverina</w:t>
    </w:r>
    <w:proofErr w:type="spellEnd"/>
    <w:r w:rsidRPr="006910DB">
      <w:rPr>
        <w:sz w:val="28"/>
      </w:rPr>
      <w:t>, Pérez Chávez.</w:t>
    </w:r>
  </w:p>
  <w:p w:rsidR="006910DB" w:rsidRDefault="006910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20" w:rsidRDefault="00191A20" w:rsidP="006910DB">
      <w:pPr>
        <w:spacing w:after="0" w:line="240" w:lineRule="auto"/>
      </w:pPr>
      <w:r>
        <w:separator/>
      </w:r>
    </w:p>
  </w:footnote>
  <w:footnote w:type="continuationSeparator" w:id="0">
    <w:p w:rsidR="00191A20" w:rsidRDefault="00191A20" w:rsidP="0069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E02"/>
    <w:multiLevelType w:val="hybridMultilevel"/>
    <w:tmpl w:val="8C62F1C8"/>
    <w:lvl w:ilvl="0" w:tplc="C0F06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32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01FD"/>
    <w:multiLevelType w:val="hybridMultilevel"/>
    <w:tmpl w:val="3B882C40"/>
    <w:lvl w:ilvl="0" w:tplc="807A3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70"/>
    <w:rsid w:val="0002344E"/>
    <w:rsid w:val="0002704F"/>
    <w:rsid w:val="00191A20"/>
    <w:rsid w:val="002C4C26"/>
    <w:rsid w:val="00324187"/>
    <w:rsid w:val="006516AF"/>
    <w:rsid w:val="006910DB"/>
    <w:rsid w:val="006E1967"/>
    <w:rsid w:val="00755C9C"/>
    <w:rsid w:val="00907357"/>
    <w:rsid w:val="00955E70"/>
    <w:rsid w:val="009E5174"/>
    <w:rsid w:val="00A45095"/>
    <w:rsid w:val="00B84122"/>
    <w:rsid w:val="00BA4682"/>
    <w:rsid w:val="00C642FB"/>
    <w:rsid w:val="00E22E39"/>
    <w:rsid w:val="00E2591B"/>
    <w:rsid w:val="00FC43C5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E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5E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0DB"/>
  </w:style>
  <w:style w:type="paragraph" w:styleId="Piedepgina">
    <w:name w:val="footer"/>
    <w:basedOn w:val="Normal"/>
    <w:link w:val="PiedepginaCar"/>
    <w:uiPriority w:val="99"/>
    <w:unhideWhenUsed/>
    <w:rsid w:val="00691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E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5E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0DB"/>
  </w:style>
  <w:style w:type="paragraph" w:styleId="Piedepgina">
    <w:name w:val="footer"/>
    <w:basedOn w:val="Normal"/>
    <w:link w:val="PiedepginaCar"/>
    <w:uiPriority w:val="99"/>
    <w:unhideWhenUsed/>
    <w:rsid w:val="00691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BE14-BEB1-47C4-BF2E-3811C7F1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14</cp:revision>
  <dcterms:created xsi:type="dcterms:W3CDTF">2014-10-23T14:44:00Z</dcterms:created>
  <dcterms:modified xsi:type="dcterms:W3CDTF">2014-10-23T15:55:00Z</dcterms:modified>
</cp:coreProperties>
</file>